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1F7AF" w14:textId="77777777" w:rsidR="00390425" w:rsidRDefault="001D517C" w:rsidP="00390425">
      <w:pPr>
        <w:spacing w:after="0" w:line="240" w:lineRule="auto"/>
        <w:jc w:val="center"/>
        <w:outlineLvl w:val="0"/>
        <w:rPr>
          <w:rFonts w:ascii="Times New Roman" w:hAnsi="Times New Roman"/>
          <w:i/>
          <w:noProof/>
          <w:sz w:val="18"/>
          <w:szCs w:val="18"/>
          <w:lang w:eastAsia="pl-PL"/>
        </w:rPr>
      </w:pPr>
      <w:bookmarkStart w:id="0" w:name="_GoBack"/>
      <w:bookmarkEnd w:id="0"/>
      <w:r>
        <w:rPr>
          <w:noProof/>
          <w:lang w:eastAsia="pl-PL"/>
        </w:rPr>
        <w:drawing>
          <wp:inline distT="0" distB="0" distL="0" distR="0" wp14:anchorId="4A41F856" wp14:editId="1C205713">
            <wp:extent cx="5761991" cy="5715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pic:nvPicPr>
                  <pic:blipFill>
                    <a:blip r:embed="rId7">
                      <a:extLst>
                        <a:ext uri="{28A0092B-C50C-407E-A947-70E740481C1C}">
                          <a14:useLocalDpi xmlns:a14="http://schemas.microsoft.com/office/drawing/2010/main" val="0"/>
                        </a:ext>
                      </a:extLst>
                    </a:blip>
                    <a:stretch>
                      <a:fillRect/>
                    </a:stretch>
                  </pic:blipFill>
                  <pic:spPr>
                    <a:xfrm>
                      <a:off x="0" y="0"/>
                      <a:ext cx="5761991" cy="571500"/>
                    </a:xfrm>
                    <a:prstGeom prst="rect">
                      <a:avLst/>
                    </a:prstGeom>
                  </pic:spPr>
                </pic:pic>
              </a:graphicData>
            </a:graphic>
          </wp:inline>
        </w:drawing>
      </w:r>
    </w:p>
    <w:p w14:paraId="4A41F7B0" w14:textId="77777777" w:rsidR="00390425" w:rsidRDefault="00390425" w:rsidP="00952720">
      <w:pPr>
        <w:spacing w:after="0" w:line="240" w:lineRule="auto"/>
        <w:jc w:val="right"/>
        <w:outlineLvl w:val="0"/>
        <w:rPr>
          <w:rFonts w:ascii="Times New Roman" w:hAnsi="Times New Roman"/>
          <w:i/>
          <w:noProof/>
          <w:sz w:val="18"/>
          <w:szCs w:val="18"/>
          <w:lang w:eastAsia="pl-PL"/>
        </w:rPr>
      </w:pPr>
    </w:p>
    <w:p w14:paraId="4A41F7B2" w14:textId="18525048" w:rsidR="00952720" w:rsidRPr="007C7B7F" w:rsidRDefault="00952720" w:rsidP="001A384D">
      <w:pPr>
        <w:spacing w:after="0" w:line="240" w:lineRule="auto"/>
        <w:jc w:val="right"/>
        <w:outlineLvl w:val="0"/>
        <w:rPr>
          <w:rFonts w:ascii="Times New Roman" w:hAnsi="Times New Roman"/>
          <w:i/>
          <w:sz w:val="23"/>
          <w:szCs w:val="23"/>
        </w:rPr>
      </w:pPr>
      <w:r w:rsidRPr="007C7B7F">
        <w:rPr>
          <w:rFonts w:ascii="Times New Roman" w:hAnsi="Times New Roman"/>
          <w:i/>
          <w:noProof/>
          <w:sz w:val="23"/>
          <w:szCs w:val="23"/>
          <w:lang w:eastAsia="pl-PL"/>
        </w:rPr>
        <w:t>11.</w:t>
      </w:r>
      <w:r w:rsidR="001D517C">
        <w:rPr>
          <w:rFonts w:ascii="Times New Roman" w:hAnsi="Times New Roman"/>
          <w:i/>
          <w:noProof/>
          <w:sz w:val="23"/>
          <w:szCs w:val="23"/>
          <w:lang w:eastAsia="pl-PL"/>
        </w:rPr>
        <w:t>4</w:t>
      </w:r>
      <w:r w:rsidRPr="007C7B7F">
        <w:rPr>
          <w:rFonts w:ascii="Times New Roman" w:hAnsi="Times New Roman"/>
          <w:i/>
          <w:noProof/>
          <w:sz w:val="23"/>
          <w:szCs w:val="23"/>
          <w:lang w:eastAsia="pl-PL"/>
        </w:rPr>
        <w:t>.</w:t>
      </w:r>
      <w:r w:rsidR="001D517C">
        <w:rPr>
          <w:rFonts w:ascii="Times New Roman" w:hAnsi="Times New Roman"/>
          <w:i/>
          <w:noProof/>
          <w:sz w:val="23"/>
          <w:szCs w:val="23"/>
          <w:lang w:eastAsia="pl-PL"/>
        </w:rPr>
        <w:t>1</w:t>
      </w:r>
      <w:r w:rsidR="004D19D6" w:rsidRPr="007C7B7F">
        <w:rPr>
          <w:rFonts w:ascii="Times New Roman" w:hAnsi="Times New Roman"/>
          <w:i/>
          <w:noProof/>
          <w:sz w:val="23"/>
          <w:szCs w:val="23"/>
          <w:lang w:eastAsia="pl-PL"/>
        </w:rPr>
        <w:t xml:space="preserve"> </w:t>
      </w:r>
      <w:r w:rsidRPr="007C7B7F">
        <w:rPr>
          <w:rFonts w:ascii="Times New Roman" w:hAnsi="Times New Roman"/>
          <w:i/>
          <w:noProof/>
          <w:sz w:val="23"/>
          <w:szCs w:val="23"/>
          <w:lang w:eastAsia="pl-PL"/>
        </w:rPr>
        <w:t>– Zał</w:t>
      </w:r>
      <w:r w:rsidR="00A22995">
        <w:rPr>
          <w:rFonts w:ascii="Times New Roman" w:hAnsi="Times New Roman"/>
          <w:i/>
          <w:noProof/>
          <w:sz w:val="23"/>
          <w:szCs w:val="23"/>
          <w:lang w:eastAsia="pl-PL"/>
        </w:rPr>
        <w:t>.</w:t>
      </w:r>
      <w:r w:rsidRPr="007C7B7F">
        <w:rPr>
          <w:rFonts w:ascii="Times New Roman" w:hAnsi="Times New Roman"/>
          <w:i/>
          <w:noProof/>
          <w:sz w:val="23"/>
          <w:szCs w:val="23"/>
          <w:lang w:eastAsia="pl-PL"/>
        </w:rPr>
        <w:t xml:space="preserve"> </w:t>
      </w:r>
      <w:r w:rsidR="005875DE">
        <w:rPr>
          <w:rFonts w:ascii="Times New Roman" w:hAnsi="Times New Roman"/>
          <w:i/>
          <w:noProof/>
          <w:sz w:val="23"/>
          <w:szCs w:val="23"/>
          <w:lang w:eastAsia="pl-PL"/>
        </w:rPr>
        <w:t>5.</w:t>
      </w:r>
      <w:r w:rsidR="001D517C">
        <w:rPr>
          <w:rFonts w:ascii="Times New Roman" w:hAnsi="Times New Roman"/>
          <w:i/>
          <w:noProof/>
          <w:sz w:val="23"/>
          <w:szCs w:val="23"/>
          <w:lang w:eastAsia="pl-PL"/>
        </w:rPr>
        <w:t>3</w:t>
      </w:r>
      <w:r w:rsidRPr="007C7B7F">
        <w:rPr>
          <w:rFonts w:ascii="Times New Roman" w:hAnsi="Times New Roman"/>
          <w:i/>
          <w:noProof/>
          <w:sz w:val="23"/>
          <w:szCs w:val="23"/>
          <w:lang w:eastAsia="pl-PL"/>
        </w:rPr>
        <w:t xml:space="preserve"> Wzór l</w:t>
      </w:r>
      <w:r w:rsidRPr="007C7B7F">
        <w:rPr>
          <w:rFonts w:ascii="Times New Roman" w:hAnsi="Times New Roman"/>
          <w:i/>
          <w:sz w:val="23"/>
          <w:szCs w:val="23"/>
        </w:rPr>
        <w:t>isty sprawdzającej do kontroli zamówień poza ustawą PZP</w:t>
      </w:r>
    </w:p>
    <w:p w14:paraId="4A41F7B3"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B4" w14:textId="77777777" w:rsidR="00952720" w:rsidRPr="00B40C5B" w:rsidRDefault="00952720" w:rsidP="00952720">
      <w:pPr>
        <w:spacing w:after="0" w:line="240" w:lineRule="auto"/>
        <w:jc w:val="center"/>
        <w:outlineLvl w:val="0"/>
        <w:rPr>
          <w:rFonts w:ascii="Times New Roman" w:hAnsi="Times New Roman"/>
          <w:b/>
          <w:sz w:val="18"/>
          <w:szCs w:val="18"/>
        </w:rPr>
      </w:pPr>
      <w:r w:rsidRPr="00B73072">
        <w:rPr>
          <w:rFonts w:ascii="Times New Roman" w:hAnsi="Times New Roman"/>
          <w:b/>
          <w:sz w:val="18"/>
          <w:szCs w:val="18"/>
        </w:rPr>
        <w:t xml:space="preserve">Instrukcja wypełniania listy sprawdzającej do </w:t>
      </w:r>
      <w:r w:rsidRPr="00B40C5B">
        <w:rPr>
          <w:rFonts w:ascii="Times New Roman" w:hAnsi="Times New Roman"/>
          <w:b/>
          <w:sz w:val="18"/>
          <w:szCs w:val="18"/>
        </w:rPr>
        <w:t>kontroli zamówień poza ustawą Pzp</w:t>
      </w:r>
    </w:p>
    <w:p w14:paraId="4A41F7B5" w14:textId="77777777" w:rsidR="00952720" w:rsidRPr="00B73072" w:rsidRDefault="00952720" w:rsidP="00952720">
      <w:pPr>
        <w:spacing w:after="0" w:line="360" w:lineRule="auto"/>
        <w:jc w:val="both"/>
        <w:rPr>
          <w:rFonts w:ascii="Times New Roman" w:hAnsi="Times New Roman"/>
          <w:b/>
          <w:sz w:val="18"/>
          <w:szCs w:val="18"/>
        </w:rPr>
      </w:pPr>
    </w:p>
    <w:p w14:paraId="4A41F7B6" w14:textId="77777777" w:rsidR="00952720" w:rsidRDefault="00952720" w:rsidP="00952720">
      <w:pPr>
        <w:spacing w:before="120"/>
        <w:ind w:left="709" w:right="397"/>
        <w:jc w:val="both"/>
        <w:rPr>
          <w:rFonts w:ascii="Times New Roman" w:hAnsi="Times New Roman"/>
          <w:sz w:val="18"/>
          <w:szCs w:val="18"/>
        </w:rPr>
      </w:pPr>
      <w:r w:rsidRPr="00B73072">
        <w:rPr>
          <w:rFonts w:ascii="Times New Roman" w:hAnsi="Times New Roman"/>
          <w:sz w:val="18"/>
          <w:szCs w:val="18"/>
        </w:rPr>
        <w:t>Niniejsza instrukcja stanowi materiał pomocniczy, którym powinni kierować się pracownicy dokonujący kontroli projektu. Instrukcja nie jest elementem dokumentu, jakim jest lista sprawdzająca sporządzona dla konkretnego projektu, wobec czego nie ma potrzeby jej wydruku.</w:t>
      </w:r>
    </w:p>
    <w:p w14:paraId="4A41F7B7"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sz w:val="18"/>
          <w:szCs w:val="18"/>
        </w:rPr>
        <w:t>Kontrole przeprowadza się z zachowaniem zasady „dwóch par oczu”. Pracownicy dokonujący kontroli powinni odpowiadać na pytania zawarte w </w:t>
      </w:r>
      <w:r w:rsidRPr="00334C37">
        <w:rPr>
          <w:rFonts w:ascii="Times New Roman" w:hAnsi="Times New Roman"/>
          <w:i/>
          <w:sz w:val="18"/>
          <w:szCs w:val="18"/>
        </w:rPr>
        <w:t>Liście odnoszące się do poszczególnych pytań udzielając odpowiedzi „tak”, „nie”, „nie dotyczy”</w:t>
      </w:r>
      <w:r w:rsidRPr="00334C37">
        <w:rPr>
          <w:rFonts w:ascii="Times New Roman" w:hAnsi="Times New Roman"/>
          <w:sz w:val="18"/>
          <w:szCs w:val="18"/>
        </w:rPr>
        <w:t xml:space="preserve">. </w:t>
      </w:r>
    </w:p>
    <w:p w14:paraId="4A41F7B8"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Odpowiedź </w:t>
      </w:r>
      <w:r w:rsidRPr="00334C37">
        <w:rPr>
          <w:rFonts w:ascii="Times New Roman" w:hAnsi="Times New Roman"/>
          <w:b/>
          <w:i/>
          <w:sz w:val="18"/>
          <w:szCs w:val="18"/>
        </w:rPr>
        <w:t>„nie”</w:t>
      </w:r>
      <w:r w:rsidRPr="00334C37">
        <w:rPr>
          <w:rFonts w:ascii="Times New Roman" w:hAnsi="Times New Roman"/>
          <w:b/>
          <w:sz w:val="18"/>
          <w:szCs w:val="18"/>
        </w:rPr>
        <w:t xml:space="preserve"> </w:t>
      </w:r>
      <w:r w:rsidRPr="00334C37">
        <w:rPr>
          <w:rFonts w:ascii="Times New Roman" w:hAnsi="Times New Roman"/>
          <w:sz w:val="18"/>
          <w:szCs w:val="18"/>
        </w:rPr>
        <w:t>na pytanie - oznacza, iż Zamawiający naruszył procedury/wytyczne/przepisy prawa krajowego czy wspólnotowego/nie dopełnił obowiązków nałożonych na niego w związku z zamówieniem.</w:t>
      </w:r>
    </w:p>
    <w:p w14:paraId="4A41F7B9"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Odpowiedź </w:t>
      </w:r>
      <w:r w:rsidRPr="00334C37">
        <w:rPr>
          <w:rFonts w:ascii="Times New Roman" w:hAnsi="Times New Roman"/>
          <w:b/>
          <w:i/>
          <w:sz w:val="18"/>
          <w:szCs w:val="18"/>
        </w:rPr>
        <w:t>„tak”</w:t>
      </w:r>
      <w:r w:rsidRPr="00334C37">
        <w:rPr>
          <w:rFonts w:ascii="Times New Roman" w:hAnsi="Times New Roman"/>
          <w:sz w:val="18"/>
          <w:szCs w:val="18"/>
        </w:rPr>
        <w:t xml:space="preserve"> na pytanie – oznacza, iż Zamawiający wywiązał się z nałożonych na </w:t>
      </w:r>
      <w:r>
        <w:rPr>
          <w:rFonts w:ascii="Times New Roman" w:hAnsi="Times New Roman"/>
          <w:sz w:val="18"/>
          <w:szCs w:val="18"/>
        </w:rPr>
        <w:t>niego obowiązków wynikających z </w:t>
      </w:r>
      <w:r w:rsidRPr="00334C37">
        <w:rPr>
          <w:rFonts w:ascii="Times New Roman" w:hAnsi="Times New Roman"/>
          <w:sz w:val="18"/>
          <w:szCs w:val="18"/>
        </w:rPr>
        <w:t>procedur/wytycznych/przepisów prawa krajowego i wspólnotowego.</w:t>
      </w:r>
    </w:p>
    <w:p w14:paraId="4A41F7BA"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Odpowiedź „nie dotyczy”</w:t>
      </w:r>
      <w:r w:rsidRPr="00334C37">
        <w:rPr>
          <w:rFonts w:ascii="Times New Roman" w:hAnsi="Times New Roman"/>
          <w:sz w:val="18"/>
          <w:szCs w:val="18"/>
        </w:rPr>
        <w:t xml:space="preserve"> (ND) – oznacza, iż nie ma potrzeby weryfikacji poszczególnych kwestii przez Zespół Kontrolujący (zalecane wskazanie uzasadnienia tej odpowiedzi w polu „Uwagi”).</w:t>
      </w:r>
    </w:p>
    <w:p w14:paraId="4A41F7BB"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„Uwagi” </w:t>
      </w:r>
      <w:r w:rsidRPr="00334C37">
        <w:rPr>
          <w:rFonts w:ascii="Times New Roman" w:hAnsi="Times New Roman"/>
          <w:sz w:val="18"/>
          <w:szCs w:val="18"/>
        </w:rPr>
        <w:t>–   przedstawione w danej kolumnie informacje, powinny uzasadniać m.in. udzielenie nega</w:t>
      </w:r>
      <w:r>
        <w:rPr>
          <w:rFonts w:ascii="Times New Roman" w:hAnsi="Times New Roman"/>
          <w:sz w:val="18"/>
          <w:szCs w:val="18"/>
        </w:rPr>
        <w:t>tywnej odpowiedzi na pytanie, a </w:t>
      </w:r>
      <w:r w:rsidRPr="00334C37">
        <w:rPr>
          <w:rFonts w:ascii="Times New Roman" w:hAnsi="Times New Roman"/>
          <w:sz w:val="18"/>
          <w:szCs w:val="18"/>
        </w:rPr>
        <w:t>tym samym zapewnienie właściwej ścieżki audytu/kontroli.</w:t>
      </w:r>
    </w:p>
    <w:p w14:paraId="4A41F7BC" w14:textId="77777777"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„Wnioski z weryfikacji”</w:t>
      </w:r>
      <w:r w:rsidRPr="00334C37">
        <w:rPr>
          <w:rFonts w:ascii="Times New Roman" w:hAnsi="Times New Roman"/>
          <w:sz w:val="18"/>
          <w:szCs w:val="18"/>
        </w:rPr>
        <w:t xml:space="preserve"> – na przedstawione informacje składa się m.in. wynik kontroli </w:t>
      </w:r>
      <w:r w:rsidRPr="00334C37">
        <w:rPr>
          <w:rFonts w:ascii="Times New Roman" w:hAnsi="Times New Roman"/>
          <w:i/>
          <w:sz w:val="18"/>
          <w:szCs w:val="18"/>
        </w:rPr>
        <w:t xml:space="preserve">(bez zastrzeżeń-pozytywny wynik kontroli/ nieistotne zastrzeżenia – uchybienia formalne nie powodujące skutków finansowych/istotne </w:t>
      </w:r>
      <w:r w:rsidRPr="00334C37">
        <w:rPr>
          <w:rFonts w:ascii="Times New Roman" w:hAnsi="Times New Roman"/>
          <w:sz w:val="18"/>
          <w:szCs w:val="18"/>
        </w:rPr>
        <w:t>zastrzeżenia– negatywny wynik kontroli) oraz uzasadnienie dokonanej oceny.</w:t>
      </w:r>
    </w:p>
    <w:p w14:paraId="4A41F7BD" w14:textId="77777777" w:rsidR="00952720" w:rsidRPr="00334C37" w:rsidRDefault="00952720" w:rsidP="00952720">
      <w:pPr>
        <w:widowControl w:val="0"/>
        <w:spacing w:after="0"/>
        <w:ind w:left="709" w:right="397"/>
        <w:jc w:val="both"/>
        <w:rPr>
          <w:rFonts w:ascii="Times New Roman" w:hAnsi="Times New Roman"/>
          <w:sz w:val="18"/>
          <w:szCs w:val="18"/>
        </w:rPr>
      </w:pPr>
      <w:r w:rsidRPr="00334C37">
        <w:rPr>
          <w:rFonts w:ascii="Times New Roman" w:hAnsi="Times New Roman"/>
          <w:b/>
          <w:sz w:val="18"/>
          <w:szCs w:val="18"/>
        </w:rPr>
        <w:t>„Pytania listy sprawdzającej” -</w:t>
      </w:r>
      <w:r w:rsidRPr="00334C37">
        <w:rPr>
          <w:rFonts w:ascii="Times New Roman" w:hAnsi="Times New Roman"/>
          <w:sz w:val="18"/>
          <w:szCs w:val="18"/>
        </w:rPr>
        <w:t xml:space="preserve"> dotyczą spełniania podstawowych zasad zamówień: konku</w:t>
      </w:r>
      <w:r>
        <w:rPr>
          <w:rFonts w:ascii="Times New Roman" w:hAnsi="Times New Roman"/>
          <w:sz w:val="18"/>
          <w:szCs w:val="18"/>
        </w:rPr>
        <w:t>rencyjności, jawności, równości</w:t>
      </w:r>
      <w:r w:rsidRPr="00334C37">
        <w:rPr>
          <w:rFonts w:ascii="Times New Roman" w:hAnsi="Times New Roman"/>
          <w:sz w:val="18"/>
          <w:szCs w:val="18"/>
        </w:rPr>
        <w:t xml:space="preserve">/niedyskryminacji, obiektywizmu i bezstronności (ze szczególnym naciskiem na kwestie powodujące konsekwencje finansowe). </w:t>
      </w:r>
    </w:p>
    <w:p w14:paraId="4A41F7BE" w14:textId="77777777" w:rsidR="00952720" w:rsidRPr="000F57C7" w:rsidRDefault="00952720" w:rsidP="00952720">
      <w:pPr>
        <w:widowControl w:val="0"/>
        <w:spacing w:after="0"/>
        <w:ind w:left="708" w:right="397"/>
        <w:contextualSpacing/>
        <w:jc w:val="both"/>
        <w:outlineLvl w:val="0"/>
        <w:rPr>
          <w:rFonts w:ascii="Times New Roman" w:hAnsi="Times New Roman"/>
          <w:i/>
          <w:sz w:val="18"/>
          <w:szCs w:val="18"/>
        </w:rPr>
      </w:pPr>
      <w:r w:rsidRPr="00334C37">
        <w:rPr>
          <w:rFonts w:ascii="Times New Roman" w:hAnsi="Times New Roman"/>
          <w:sz w:val="18"/>
          <w:szCs w:val="18"/>
        </w:rPr>
        <w:t xml:space="preserve">Pytania z listy sprawdzającej poparte są stosownymi </w:t>
      </w:r>
      <w:r>
        <w:rPr>
          <w:rFonts w:ascii="Times New Roman" w:hAnsi="Times New Roman"/>
          <w:sz w:val="18"/>
          <w:szCs w:val="18"/>
        </w:rPr>
        <w:t xml:space="preserve">zapisami </w:t>
      </w:r>
      <w:r w:rsidRPr="00AB3A29">
        <w:rPr>
          <w:rFonts w:ascii="Times New Roman" w:hAnsi="Times New Roman"/>
          <w:sz w:val="18"/>
          <w:szCs w:val="18"/>
        </w:rPr>
        <w:t>Wytyczn</w:t>
      </w:r>
      <w:r>
        <w:rPr>
          <w:rFonts w:ascii="Times New Roman" w:hAnsi="Times New Roman"/>
          <w:sz w:val="18"/>
          <w:szCs w:val="18"/>
        </w:rPr>
        <w:t>ych</w:t>
      </w:r>
      <w:r w:rsidRPr="00AB3A29">
        <w:rPr>
          <w:rFonts w:ascii="Times New Roman" w:hAnsi="Times New Roman"/>
          <w:sz w:val="18"/>
          <w:szCs w:val="18"/>
        </w:rPr>
        <w:t xml:space="preserve"> w zakresie kwalifikowalności wydatków w ramach Europejskiego Funduszu Rozwoju Regionalnego, </w:t>
      </w:r>
      <w:r>
        <w:rPr>
          <w:rFonts w:ascii="Times New Roman" w:hAnsi="Times New Roman"/>
          <w:sz w:val="18"/>
          <w:szCs w:val="18"/>
        </w:rPr>
        <w:t>E</w:t>
      </w:r>
      <w:r w:rsidRPr="00AB3A29">
        <w:rPr>
          <w:rFonts w:ascii="Times New Roman" w:hAnsi="Times New Roman"/>
          <w:sz w:val="18"/>
          <w:szCs w:val="18"/>
        </w:rPr>
        <w:t>uropejskiego Funduszu społecznego oraz Fundu</w:t>
      </w:r>
      <w:r>
        <w:rPr>
          <w:rFonts w:ascii="Times New Roman" w:hAnsi="Times New Roman"/>
          <w:sz w:val="18"/>
          <w:szCs w:val="18"/>
        </w:rPr>
        <w:t>szu spójności na lata 2014-2020;</w:t>
      </w:r>
      <w:r>
        <w:rPr>
          <w:rFonts w:ascii="Times New Roman" w:hAnsi="Times New Roman"/>
          <w:i/>
          <w:sz w:val="18"/>
          <w:szCs w:val="18"/>
        </w:rPr>
        <w:t xml:space="preserve"> </w:t>
      </w:r>
      <w:r>
        <w:rPr>
          <w:rFonts w:ascii="Times New Roman" w:hAnsi="Times New Roman"/>
          <w:sz w:val="18"/>
          <w:szCs w:val="18"/>
        </w:rPr>
        <w:t>oraz umowy/decyzji o dofinasowanie projektu.</w:t>
      </w:r>
    </w:p>
    <w:p w14:paraId="4A41F7BF" w14:textId="77777777" w:rsidR="00952720" w:rsidRPr="00334C37" w:rsidRDefault="00952720" w:rsidP="00952720">
      <w:pPr>
        <w:widowControl w:val="0"/>
        <w:spacing w:after="60" w:line="240" w:lineRule="auto"/>
        <w:ind w:left="708" w:right="397"/>
        <w:jc w:val="both"/>
        <w:rPr>
          <w:rFonts w:ascii="Times New Roman" w:hAnsi="Times New Roman"/>
          <w:sz w:val="18"/>
          <w:szCs w:val="18"/>
        </w:rPr>
      </w:pPr>
    </w:p>
    <w:p w14:paraId="4A41F7C0" w14:textId="77777777" w:rsidR="00952720" w:rsidRDefault="00952720" w:rsidP="00952720">
      <w:pPr>
        <w:widowControl w:val="0"/>
        <w:spacing w:after="0"/>
        <w:ind w:left="708" w:right="397"/>
        <w:contextualSpacing/>
        <w:jc w:val="both"/>
        <w:outlineLvl w:val="0"/>
        <w:rPr>
          <w:rFonts w:ascii="Times New Roman" w:hAnsi="Times New Roman"/>
          <w:b/>
          <w:sz w:val="18"/>
          <w:szCs w:val="18"/>
        </w:rPr>
      </w:pPr>
      <w:r w:rsidRPr="00334C37">
        <w:rPr>
          <w:rFonts w:ascii="Times New Roman" w:hAnsi="Times New Roman"/>
          <w:b/>
          <w:sz w:val="18"/>
          <w:szCs w:val="18"/>
        </w:rPr>
        <w:t>„Skróty”:</w:t>
      </w:r>
    </w:p>
    <w:p w14:paraId="4A41F7C1" w14:textId="77777777" w:rsidR="00952720" w:rsidRPr="00AB3A29" w:rsidRDefault="00952720" w:rsidP="00952720">
      <w:pPr>
        <w:widowControl w:val="0"/>
        <w:spacing w:after="0"/>
        <w:ind w:left="708" w:right="397"/>
        <w:contextualSpacing/>
        <w:jc w:val="both"/>
        <w:outlineLvl w:val="0"/>
        <w:rPr>
          <w:rFonts w:ascii="Times New Roman" w:hAnsi="Times New Roman"/>
          <w:i/>
          <w:sz w:val="18"/>
          <w:szCs w:val="18"/>
        </w:rPr>
      </w:pPr>
      <w:r>
        <w:rPr>
          <w:rFonts w:ascii="Times New Roman" w:hAnsi="Times New Roman"/>
          <w:sz w:val="18"/>
          <w:szCs w:val="18"/>
        </w:rPr>
        <w:t xml:space="preserve">- </w:t>
      </w:r>
      <w:r w:rsidRPr="00AB3A29">
        <w:rPr>
          <w:rFonts w:ascii="Times New Roman" w:hAnsi="Times New Roman"/>
          <w:b/>
          <w:i/>
          <w:sz w:val="18"/>
          <w:szCs w:val="18"/>
        </w:rPr>
        <w:t>Wytyczne</w:t>
      </w:r>
      <w:r w:rsidRPr="00AB3A29">
        <w:rPr>
          <w:rFonts w:ascii="Times New Roman" w:hAnsi="Times New Roman"/>
          <w:i/>
          <w:sz w:val="18"/>
          <w:szCs w:val="18"/>
        </w:rPr>
        <w:t xml:space="preserve"> </w:t>
      </w:r>
      <w:r>
        <w:rPr>
          <w:rFonts w:ascii="Times New Roman" w:hAnsi="Times New Roman"/>
          <w:i/>
          <w:sz w:val="18"/>
          <w:szCs w:val="18"/>
        </w:rPr>
        <w:t>-</w:t>
      </w:r>
      <w:r w:rsidRPr="00AB3A29">
        <w:rPr>
          <w:rFonts w:ascii="Times New Roman" w:hAnsi="Times New Roman"/>
          <w:sz w:val="18"/>
          <w:szCs w:val="18"/>
        </w:rPr>
        <w:t xml:space="preserve"> Wytyczne w zakresie kwalifikowalności wydatków w ramach Europejskiego Funduszu Rozwoju Regionalnego, </w:t>
      </w:r>
      <w:r>
        <w:rPr>
          <w:rFonts w:ascii="Times New Roman" w:hAnsi="Times New Roman"/>
          <w:sz w:val="18"/>
          <w:szCs w:val="18"/>
        </w:rPr>
        <w:t>E</w:t>
      </w:r>
      <w:r w:rsidRPr="00AB3A29">
        <w:rPr>
          <w:rFonts w:ascii="Times New Roman" w:hAnsi="Times New Roman"/>
          <w:sz w:val="18"/>
          <w:szCs w:val="18"/>
        </w:rPr>
        <w:t>uropejskiego Funduszu społecznego oraz Fundu</w:t>
      </w:r>
      <w:r>
        <w:rPr>
          <w:rFonts w:ascii="Times New Roman" w:hAnsi="Times New Roman"/>
          <w:sz w:val="18"/>
          <w:szCs w:val="18"/>
        </w:rPr>
        <w:t>szu spójności na lata 2014-2020;</w:t>
      </w:r>
    </w:p>
    <w:p w14:paraId="4A41F7C2" w14:textId="77777777" w:rsidR="00952720"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317478">
        <w:rPr>
          <w:rFonts w:ascii="Times New Roman" w:hAnsi="Times New Roman"/>
          <w:b/>
          <w:i/>
          <w:sz w:val="18"/>
          <w:szCs w:val="18"/>
        </w:rPr>
        <w:t>U</w:t>
      </w:r>
      <w:r>
        <w:rPr>
          <w:rFonts w:ascii="Times New Roman" w:hAnsi="Times New Roman"/>
          <w:b/>
          <w:i/>
          <w:sz w:val="18"/>
          <w:szCs w:val="18"/>
        </w:rPr>
        <w:t>DA</w:t>
      </w:r>
      <w:r>
        <w:rPr>
          <w:rFonts w:ascii="Times New Roman" w:hAnsi="Times New Roman"/>
          <w:sz w:val="18"/>
          <w:szCs w:val="18"/>
        </w:rPr>
        <w:t xml:space="preserve"> – Umowa o dofinasowanie projektu;</w:t>
      </w:r>
    </w:p>
    <w:p w14:paraId="4A41F7C3" w14:textId="77777777" w:rsidR="00952720"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0E3AB5">
        <w:rPr>
          <w:rFonts w:ascii="Times New Roman" w:hAnsi="Times New Roman"/>
          <w:b/>
          <w:i/>
          <w:sz w:val="18"/>
          <w:szCs w:val="18"/>
        </w:rPr>
        <w:t>PZP</w:t>
      </w:r>
      <w:r>
        <w:rPr>
          <w:rFonts w:ascii="Times New Roman" w:hAnsi="Times New Roman"/>
          <w:sz w:val="18"/>
          <w:szCs w:val="18"/>
        </w:rPr>
        <w:t xml:space="preserve"> – Prawo zamówień publicznych; </w:t>
      </w:r>
    </w:p>
    <w:p w14:paraId="4A41F7C4" w14:textId="77777777" w:rsidR="00952720" w:rsidRPr="00B73072"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7E0402">
        <w:rPr>
          <w:rFonts w:ascii="Times New Roman" w:hAnsi="Times New Roman"/>
          <w:b/>
          <w:i/>
          <w:sz w:val="18"/>
          <w:szCs w:val="18"/>
        </w:rPr>
        <w:t>Taryfikator (T)</w:t>
      </w:r>
      <w:r>
        <w:rPr>
          <w:rFonts w:ascii="Times New Roman" w:hAnsi="Times New Roman"/>
          <w:sz w:val="18"/>
          <w:szCs w:val="18"/>
        </w:rPr>
        <w:t xml:space="preserve"> – Rozporządzenie Ministra Rozwoju w sprawie  warunków obniżania wartości korekt finansowych oraz wydatków poniesionych nieprawidłowo związanych z udzielaniem zamówień. </w:t>
      </w:r>
    </w:p>
    <w:p w14:paraId="4A41F7C5"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6"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7"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8"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9"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A"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B"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C"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D"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E"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CF"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0"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1"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2"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3"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4"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5"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6"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7"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8" w14:textId="77777777" w:rsidR="00952720" w:rsidRDefault="00952720" w:rsidP="00952720">
      <w:pPr>
        <w:spacing w:after="0"/>
        <w:ind w:left="9204"/>
        <w:jc w:val="center"/>
        <w:rPr>
          <w:rFonts w:ascii="Times New Roman" w:hAnsi="Times New Roman"/>
          <w:noProof/>
          <w:sz w:val="18"/>
          <w:szCs w:val="18"/>
          <w:highlight w:val="yellow"/>
          <w:lang w:eastAsia="pl-PL"/>
        </w:rPr>
      </w:pPr>
    </w:p>
    <w:p w14:paraId="4A41F7D9" w14:textId="77777777" w:rsidR="00952720" w:rsidRDefault="00952720" w:rsidP="00952720">
      <w:pPr>
        <w:spacing w:after="0" w:line="240" w:lineRule="auto"/>
        <w:outlineLvl w:val="0"/>
        <w:rPr>
          <w:rFonts w:ascii="Times New Roman" w:eastAsia="Calibri" w:hAnsi="Times New Roman" w:cs="Times New Roman"/>
          <w:b/>
          <w:sz w:val="18"/>
          <w:szCs w:val="18"/>
        </w:rPr>
      </w:pPr>
    </w:p>
    <w:p w14:paraId="4A41F7DA" w14:textId="633A5429" w:rsidR="00952720" w:rsidRPr="00952720" w:rsidRDefault="00952720" w:rsidP="00952720">
      <w:pPr>
        <w:spacing w:after="0" w:line="240" w:lineRule="auto"/>
        <w:jc w:val="center"/>
        <w:outlineLvl w:val="0"/>
        <w:rPr>
          <w:rFonts w:ascii="Times New Roman" w:eastAsia="Calibri" w:hAnsi="Times New Roman" w:cs="Times New Roman"/>
          <w:b/>
          <w:sz w:val="18"/>
          <w:szCs w:val="18"/>
        </w:rPr>
      </w:pPr>
      <w:r w:rsidRPr="00952720">
        <w:rPr>
          <w:rFonts w:ascii="Times New Roman" w:eastAsia="Calibri" w:hAnsi="Times New Roman" w:cs="Times New Roman"/>
          <w:b/>
          <w:sz w:val="18"/>
          <w:szCs w:val="18"/>
        </w:rPr>
        <w:t xml:space="preserve">LISTA SPRAWDZAJĄCA DO KONTROLI ZAMÓWIEŃ O WARTOŚCI DO 50 000 ZŁ NETTO, REALIZOWANYCH POZA USTAWĄ PZP (PPZP)  </w:t>
      </w:r>
      <w:r w:rsidR="002B12C1">
        <w:rPr>
          <w:rFonts w:ascii="Times New Roman" w:eastAsia="Calibri" w:hAnsi="Times New Roman" w:cs="Times New Roman"/>
          <w:b/>
          <w:sz w:val="18"/>
          <w:szCs w:val="18"/>
        </w:rPr>
        <w:t xml:space="preserve">ORAZ ZAMÓWIEŃ REALIZOWANYCH ZGODNIE Z ART. 4 PKT. 3 LIT. i </w:t>
      </w:r>
      <w:r w:rsidR="005A4CEA">
        <w:rPr>
          <w:rFonts w:ascii="Times New Roman" w:eastAsia="Calibri" w:hAnsi="Times New Roman" w:cs="Times New Roman"/>
          <w:b/>
          <w:sz w:val="18"/>
          <w:szCs w:val="18"/>
        </w:rPr>
        <w:t xml:space="preserve"> (do zamówień realizowanych przed 01.01.2021 r.)</w:t>
      </w:r>
    </w:p>
    <w:p w14:paraId="4A41F7DB" w14:textId="77777777" w:rsidR="00952720" w:rsidRPr="00952720" w:rsidRDefault="00952720" w:rsidP="00952720">
      <w:pPr>
        <w:spacing w:after="0" w:line="240" w:lineRule="auto"/>
        <w:jc w:val="center"/>
        <w:rPr>
          <w:rFonts w:ascii="Times New Roman" w:eastAsia="Calibri" w:hAnsi="Times New Roman" w:cs="Times New Roman"/>
          <w:b/>
          <w:noProof/>
          <w:sz w:val="20"/>
          <w:szCs w:val="20"/>
          <w:lang w:eastAsia="pl-PL"/>
        </w:rPr>
      </w:pPr>
    </w:p>
    <w:tbl>
      <w:tblPr>
        <w:tblW w:w="10826" w:type="dxa"/>
        <w:tblInd w:w="65" w:type="dxa"/>
        <w:tblCellMar>
          <w:left w:w="70" w:type="dxa"/>
          <w:right w:w="70" w:type="dxa"/>
        </w:tblCellMar>
        <w:tblLook w:val="04A0" w:firstRow="1" w:lastRow="0" w:firstColumn="1" w:lastColumn="0" w:noHBand="0" w:noVBand="1"/>
      </w:tblPr>
      <w:tblGrid>
        <w:gridCol w:w="6242"/>
        <w:gridCol w:w="4584"/>
      </w:tblGrid>
      <w:tr w:rsidR="00952720" w:rsidRPr="00952720" w14:paraId="4A41F7DD" w14:textId="77777777" w:rsidTr="00E6781E">
        <w:trPr>
          <w:trHeight w:val="145"/>
        </w:trPr>
        <w:tc>
          <w:tcPr>
            <w:tcW w:w="10826"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41F7DC" w14:textId="77777777" w:rsidR="00952720" w:rsidRPr="00952720" w:rsidRDefault="00952720" w:rsidP="00952720">
            <w:pPr>
              <w:spacing w:after="0" w:line="240" w:lineRule="auto"/>
              <w:jc w:val="center"/>
              <w:rPr>
                <w:rFonts w:ascii="Times New Roman" w:eastAsia="Calibri" w:hAnsi="Times New Roman" w:cs="Times New Roman"/>
                <w:b/>
                <w:sz w:val="18"/>
                <w:szCs w:val="18"/>
              </w:rPr>
            </w:pPr>
            <w:r w:rsidRPr="00952720">
              <w:rPr>
                <w:rFonts w:ascii="Times New Roman" w:eastAsia="Calibri" w:hAnsi="Times New Roman" w:cs="Times New Roman"/>
                <w:b/>
                <w:sz w:val="18"/>
                <w:szCs w:val="18"/>
              </w:rPr>
              <w:t xml:space="preserve"> PYTANIA OGÓLNE</w:t>
            </w:r>
          </w:p>
        </w:tc>
      </w:tr>
      <w:tr w:rsidR="00952720" w:rsidRPr="00952720" w14:paraId="4A41F7DF" w14:textId="77777777" w:rsidTr="00E6781E">
        <w:trPr>
          <w:trHeight w:val="87"/>
        </w:trPr>
        <w:tc>
          <w:tcPr>
            <w:tcW w:w="10826"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A41F7DE" w14:textId="77777777" w:rsidR="00952720" w:rsidRPr="00952720" w:rsidRDefault="00952720" w:rsidP="00952720">
            <w:pPr>
              <w:spacing w:after="0" w:line="240" w:lineRule="auto"/>
              <w:jc w:val="center"/>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
                <w:bCs/>
                <w:color w:val="000000"/>
                <w:sz w:val="18"/>
                <w:szCs w:val="18"/>
                <w:lang w:eastAsia="pl-PL"/>
              </w:rPr>
              <w:t>CZYNNOŚCI KONTROLNE</w:t>
            </w:r>
          </w:p>
        </w:tc>
      </w:tr>
      <w:tr w:rsidR="00952720" w:rsidRPr="00952720" w14:paraId="4A41F7E2"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hideMark/>
          </w:tcPr>
          <w:p w14:paraId="4A41F7E0" w14:textId="77777777" w:rsidR="00952720" w:rsidRPr="00952720" w:rsidRDefault="00952720" w:rsidP="00952720">
            <w:pPr>
              <w:spacing w:after="0" w:line="240" w:lineRule="auto"/>
              <w:rPr>
                <w:rFonts w:ascii="Times New Roman" w:eastAsia="Times New Roman" w:hAnsi="Times New Roman" w:cs="Times New Roman"/>
                <w:color w:val="000000"/>
                <w:sz w:val="18"/>
                <w:szCs w:val="18"/>
                <w:lang w:eastAsia="pl-PL"/>
              </w:rPr>
            </w:pPr>
            <w:r w:rsidRPr="00952720">
              <w:rPr>
                <w:rFonts w:ascii="Times New Roman" w:eastAsia="Times New Roman" w:hAnsi="Times New Roman" w:cs="Times New Roman"/>
                <w:bCs/>
                <w:color w:val="000000"/>
                <w:sz w:val="18"/>
                <w:szCs w:val="18"/>
                <w:lang w:eastAsia="pl-PL"/>
              </w:rPr>
              <w:t>Tytuł i numer projektu:</w:t>
            </w:r>
          </w:p>
        </w:tc>
        <w:tc>
          <w:tcPr>
            <w:tcW w:w="4584" w:type="dxa"/>
            <w:tcBorders>
              <w:top w:val="nil"/>
              <w:left w:val="nil"/>
              <w:bottom w:val="single" w:sz="4" w:space="0" w:color="auto"/>
              <w:right w:val="single" w:sz="4" w:space="0" w:color="auto"/>
            </w:tcBorders>
            <w:shd w:val="clear" w:color="auto" w:fill="auto"/>
            <w:noWrap/>
            <w:vAlign w:val="center"/>
            <w:hideMark/>
          </w:tcPr>
          <w:p w14:paraId="4A41F7E1"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w:t>
            </w:r>
          </w:p>
        </w:tc>
      </w:tr>
      <w:tr w:rsidR="00952720" w:rsidRPr="00952720" w14:paraId="4A41F7E5"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14:paraId="4A41F7E3"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Nazwa Beneficjenta:</w:t>
            </w:r>
          </w:p>
        </w:tc>
        <w:tc>
          <w:tcPr>
            <w:tcW w:w="4584" w:type="dxa"/>
            <w:tcBorders>
              <w:top w:val="nil"/>
              <w:left w:val="nil"/>
              <w:bottom w:val="single" w:sz="4" w:space="0" w:color="auto"/>
              <w:right w:val="single" w:sz="4" w:space="0" w:color="auto"/>
            </w:tcBorders>
            <w:shd w:val="clear" w:color="auto" w:fill="auto"/>
            <w:noWrap/>
            <w:vAlign w:val="center"/>
          </w:tcPr>
          <w:p w14:paraId="4A41F7E4"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14:paraId="4A41F7E8"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14:paraId="4A41F7E6"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Nr umowy/decyzji o dofinansowanie/id projektu:</w:t>
            </w:r>
          </w:p>
        </w:tc>
        <w:tc>
          <w:tcPr>
            <w:tcW w:w="4584" w:type="dxa"/>
            <w:tcBorders>
              <w:top w:val="nil"/>
              <w:left w:val="nil"/>
              <w:bottom w:val="single" w:sz="4" w:space="0" w:color="auto"/>
              <w:right w:val="single" w:sz="4" w:space="0" w:color="auto"/>
            </w:tcBorders>
            <w:shd w:val="clear" w:color="auto" w:fill="auto"/>
            <w:noWrap/>
            <w:vAlign w:val="center"/>
          </w:tcPr>
          <w:p w14:paraId="4A41F7E7"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14:paraId="4A41F7EB"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14:paraId="4A41F7E9"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Nr wniosku o płatność:</w:t>
            </w:r>
          </w:p>
        </w:tc>
        <w:tc>
          <w:tcPr>
            <w:tcW w:w="4584" w:type="dxa"/>
            <w:tcBorders>
              <w:top w:val="nil"/>
              <w:left w:val="nil"/>
              <w:bottom w:val="single" w:sz="4" w:space="0" w:color="auto"/>
              <w:right w:val="single" w:sz="4" w:space="0" w:color="auto"/>
            </w:tcBorders>
            <w:shd w:val="clear" w:color="auto" w:fill="auto"/>
            <w:noWrap/>
            <w:vAlign w:val="center"/>
          </w:tcPr>
          <w:p w14:paraId="4A41F7EA"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14:paraId="4A41F7EE"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14:paraId="4A41F7EC"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Za okres od:</w:t>
            </w:r>
          </w:p>
        </w:tc>
        <w:tc>
          <w:tcPr>
            <w:tcW w:w="4584" w:type="dxa"/>
            <w:tcBorders>
              <w:top w:val="nil"/>
              <w:left w:val="nil"/>
              <w:bottom w:val="single" w:sz="4" w:space="0" w:color="auto"/>
              <w:right w:val="single" w:sz="4" w:space="0" w:color="auto"/>
            </w:tcBorders>
            <w:shd w:val="clear" w:color="auto" w:fill="auto"/>
            <w:noWrap/>
            <w:vAlign w:val="center"/>
          </w:tcPr>
          <w:p w14:paraId="4A41F7ED"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14:paraId="4A41F7F1" w14:textId="77777777"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14:paraId="4A41F7EF"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Miejsce przeprowadzanej kontroli:</w:t>
            </w:r>
          </w:p>
        </w:tc>
        <w:tc>
          <w:tcPr>
            <w:tcW w:w="4584" w:type="dxa"/>
            <w:tcBorders>
              <w:top w:val="nil"/>
              <w:left w:val="nil"/>
              <w:bottom w:val="single" w:sz="4" w:space="0" w:color="auto"/>
              <w:right w:val="single" w:sz="4" w:space="0" w:color="auto"/>
            </w:tcBorders>
            <w:shd w:val="clear" w:color="auto" w:fill="auto"/>
            <w:noWrap/>
            <w:vAlign w:val="center"/>
          </w:tcPr>
          <w:p w14:paraId="4A41F7F0"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bl>
    <w:p w14:paraId="4A41F7F2" w14:textId="77777777" w:rsidR="00952720" w:rsidRPr="00952720" w:rsidRDefault="00952720" w:rsidP="00952720">
      <w:pPr>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rPr>
        <w:t>(</w:t>
      </w:r>
      <w:r w:rsidRPr="00952720">
        <w:rPr>
          <w:rFonts w:ascii="Times New Roman" w:eastAsia="Times New Roman" w:hAnsi="Times New Roman" w:cs="Times New Roman"/>
          <w:i/>
          <w:color w:val="000000"/>
          <w:sz w:val="18"/>
          <w:szCs w:val="18"/>
          <w:lang w:eastAsia="pl-PL"/>
        </w:rPr>
        <w:t xml:space="preserve">Gdy zamówienie dotyczy: </w:t>
      </w:r>
    </w:p>
    <w:p w14:paraId="4A41F7F3" w14:textId="77777777" w:rsidR="00952720" w:rsidRPr="00952720" w:rsidRDefault="00952720" w:rsidP="00952720">
      <w:pPr>
        <w:numPr>
          <w:ilvl w:val="0"/>
          <w:numId w:val="1"/>
        </w:numPr>
        <w:contextualSpacing/>
        <w:jc w:val="both"/>
        <w:rPr>
          <w:rFonts w:ascii="Times New Roman" w:eastAsia="Times New Roman" w:hAnsi="Times New Roman" w:cs="Times New Roman"/>
          <w:i/>
          <w:color w:val="000000"/>
          <w:sz w:val="18"/>
          <w:szCs w:val="18"/>
          <w:lang w:eastAsia="pl-PL"/>
        </w:rPr>
      </w:pPr>
      <w:r w:rsidRPr="00952720">
        <w:rPr>
          <w:rFonts w:ascii="Times New Roman" w:eastAsia="Times New Roman" w:hAnsi="Times New Roman" w:cs="Times New Roman"/>
          <w:i/>
          <w:color w:val="000000"/>
          <w:sz w:val="18"/>
          <w:szCs w:val="18"/>
          <w:lang w:eastAsia="pl-PL"/>
        </w:rPr>
        <w:t>Beneficjenta zobowiązanego do stosowania ustawy PZP zgodnie z art. 3 ustawy PZP, lecz przeprowadzone na podstawie wyłączenia określonego w art. 4 pkt 8 ustawy PZP</w:t>
      </w:r>
    </w:p>
    <w:p w14:paraId="4A41F7F4" w14:textId="77777777" w:rsidR="00952720" w:rsidRPr="00952720" w:rsidRDefault="00952720" w:rsidP="00952720">
      <w:pPr>
        <w:numPr>
          <w:ilvl w:val="0"/>
          <w:numId w:val="1"/>
        </w:numPr>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rPr>
        <w:t>Beneficjenta nie będącego podmiotem zobowiązanym do stosowania ustawy PZP zgodnie z art. 3 ustawy PZP</w:t>
      </w:r>
    </w:p>
    <w:p w14:paraId="4A41F7F5" w14:textId="77777777" w:rsidR="00952720" w:rsidRPr="00952720" w:rsidRDefault="00952720" w:rsidP="00952720">
      <w:pPr>
        <w:ind w:left="720"/>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lang w:eastAsia="pl-PL"/>
        </w:rPr>
        <w:t>- a jednocześnie nieprzekraczającej 50 000 PLN netto, tj. bez podatku</w:t>
      </w:r>
      <w:r w:rsidRPr="00952720">
        <w:rPr>
          <w:rFonts w:ascii="Times New Roman" w:eastAsia="Times New Roman" w:hAnsi="Times New Roman" w:cs="Times New Roman"/>
          <w:i/>
          <w:color w:val="000000"/>
          <w:sz w:val="18"/>
          <w:szCs w:val="18"/>
          <w:lang w:eastAsia="pl-PL"/>
        </w:rPr>
        <w:t xml:space="preserve"> </w:t>
      </w:r>
      <w:r w:rsidRPr="00952720">
        <w:rPr>
          <w:rFonts w:ascii="Times New Roman" w:eastAsia="Calibri" w:hAnsi="Times New Roman" w:cs="Times New Roman"/>
          <w:i/>
          <w:sz w:val="18"/>
          <w:szCs w:val="18"/>
          <w:lang w:eastAsia="pl-PL"/>
        </w:rPr>
        <w:t>od towarów i usług (VAT)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952720" w:rsidRPr="00952720" w14:paraId="4A41F7F7" w14:textId="77777777" w:rsidTr="00E6781E">
        <w:tc>
          <w:tcPr>
            <w:tcW w:w="10773" w:type="dxa"/>
            <w:shd w:val="clear" w:color="auto" w:fill="F2F2F2"/>
          </w:tcPr>
          <w:p w14:paraId="4A41F7F6" w14:textId="77777777" w:rsidR="00952720" w:rsidRPr="00952720" w:rsidRDefault="00952720" w:rsidP="00952720">
            <w:pPr>
              <w:widowControl w:val="0"/>
              <w:spacing w:after="0"/>
              <w:jc w:val="center"/>
              <w:outlineLvl w:val="0"/>
              <w:rPr>
                <w:rFonts w:ascii="Times New Roman" w:eastAsia="Times New Roman" w:hAnsi="Times New Roman" w:cs="Times New Roman"/>
                <w:b/>
                <w:bCs/>
                <w:color w:val="000000"/>
                <w:sz w:val="18"/>
                <w:szCs w:val="18"/>
                <w:lang w:eastAsia="pl-PL"/>
              </w:rPr>
            </w:pPr>
            <w:r w:rsidRPr="00952720">
              <w:rPr>
                <w:rFonts w:ascii="Times New Roman" w:eastAsia="Calibri" w:hAnsi="Times New Roman" w:cs="Times New Roman"/>
                <w:b/>
                <w:sz w:val="18"/>
                <w:szCs w:val="18"/>
              </w:rPr>
              <w:t>OPIS ZAMÓWIENIA</w:t>
            </w:r>
          </w:p>
        </w:tc>
      </w:tr>
      <w:tr w:rsidR="00952720" w:rsidRPr="00952720" w14:paraId="4A41F7FC" w14:textId="77777777" w:rsidTr="00E6781E">
        <w:tc>
          <w:tcPr>
            <w:tcW w:w="10773" w:type="dxa"/>
            <w:shd w:val="clear" w:color="auto" w:fill="auto"/>
            <w:vAlign w:val="center"/>
          </w:tcPr>
          <w:p w14:paraId="4A41F7F8"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Nazwa i przedmiot postępowania: </w:t>
            </w:r>
          </w:p>
          <w:p w14:paraId="4A41F7F9" w14:textId="77777777" w:rsid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Numer zamówienia nadany przez Zamawiającego: </w:t>
            </w:r>
          </w:p>
          <w:p w14:paraId="4A41F7FA" w14:textId="77777777"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Szacunkowa wartość zamówienia:</w:t>
            </w:r>
          </w:p>
          <w:p w14:paraId="4A41F7FB" w14:textId="77777777" w:rsidR="00952720" w:rsidRPr="00952720" w:rsidRDefault="00952720" w:rsidP="00952720">
            <w:pPr>
              <w:spacing w:after="0" w:line="240" w:lineRule="auto"/>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Umowa z wykonawcą (numer umowy/data zawarcia/nazwa wykonawcy/wartość brutto): </w:t>
            </w:r>
            <w:r w:rsidRPr="00952720">
              <w:rPr>
                <w:rFonts w:ascii="Times New Roman" w:eastAsia="Times New Roman" w:hAnsi="Times New Roman" w:cs="Times New Roman"/>
                <w:b/>
                <w:bCs/>
                <w:color w:val="000000"/>
                <w:sz w:val="18"/>
                <w:szCs w:val="18"/>
                <w:lang w:eastAsia="pl-PL"/>
              </w:rPr>
              <w:t> </w:t>
            </w:r>
          </w:p>
        </w:tc>
      </w:tr>
    </w:tbl>
    <w:p w14:paraId="4A41F7FD" w14:textId="77777777" w:rsidR="00952720" w:rsidRPr="00952720" w:rsidRDefault="00952720" w:rsidP="00952720">
      <w:pPr>
        <w:contextualSpacing/>
        <w:jc w:val="both"/>
        <w:rPr>
          <w:rFonts w:ascii="Times New Roman" w:eastAsia="Times New Roman" w:hAnsi="Times New Roman" w:cs="Times New Roman"/>
          <w:color w:val="000000"/>
          <w:sz w:val="18"/>
          <w:szCs w:val="18"/>
          <w:lang w:eastAsia="pl-PL"/>
        </w:rPr>
      </w:pPr>
    </w:p>
    <w:tbl>
      <w:tblPr>
        <w:tblW w:w="10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
        <w:gridCol w:w="3543"/>
        <w:gridCol w:w="574"/>
        <w:gridCol w:w="560"/>
        <w:gridCol w:w="567"/>
        <w:gridCol w:w="5245"/>
      </w:tblGrid>
      <w:tr w:rsidR="00952720" w:rsidRPr="00952720" w14:paraId="4A41F7FF" w14:textId="77777777" w:rsidTr="00E6781E">
        <w:trPr>
          <w:cantSplit/>
          <w:trHeight w:val="243"/>
        </w:trPr>
        <w:tc>
          <w:tcPr>
            <w:tcW w:w="10943" w:type="dxa"/>
            <w:gridSpan w:val="6"/>
            <w:tcBorders>
              <w:right w:val="single" w:sz="4" w:space="0" w:color="auto"/>
            </w:tcBorders>
            <w:shd w:val="clear" w:color="auto" w:fill="D9D9D9"/>
            <w:tcMar>
              <w:left w:w="28" w:type="dxa"/>
              <w:right w:w="28" w:type="dxa"/>
            </w:tcMar>
          </w:tcPr>
          <w:p w14:paraId="4A41F7FE" w14:textId="77777777" w:rsidR="00952720" w:rsidRPr="00952720" w:rsidRDefault="00952720" w:rsidP="00952720">
            <w:pPr>
              <w:widowControl w:val="0"/>
              <w:spacing w:after="0"/>
              <w:jc w:val="center"/>
              <w:rPr>
                <w:rFonts w:ascii="Times New Roman" w:eastAsia="Calibri" w:hAnsi="Times New Roman" w:cs="Times New Roman"/>
                <w:sz w:val="18"/>
                <w:szCs w:val="18"/>
              </w:rPr>
            </w:pPr>
            <w:r w:rsidRPr="00952720">
              <w:rPr>
                <w:rFonts w:ascii="Times New Roman" w:eastAsia="Calibri" w:hAnsi="Times New Roman" w:cs="Times New Roman"/>
                <w:b/>
                <w:sz w:val="18"/>
                <w:szCs w:val="18"/>
              </w:rPr>
              <w:t xml:space="preserve">PYTANIA DOTYCZĄCE ZAMÓWIEŃ O WARTOŚCI DO </w:t>
            </w:r>
            <w:r w:rsidRPr="00952720">
              <w:rPr>
                <w:rFonts w:ascii="Times New Roman" w:eastAsia="Calibri" w:hAnsi="Times New Roman" w:cs="Times New Roman"/>
                <w:b/>
                <w:sz w:val="20"/>
                <w:szCs w:val="20"/>
              </w:rPr>
              <w:t>50 000</w:t>
            </w:r>
            <w:r w:rsidRPr="00952720">
              <w:rPr>
                <w:rFonts w:ascii="Times New Roman" w:eastAsia="Calibri" w:hAnsi="Times New Roman" w:cs="Times New Roman"/>
                <w:b/>
                <w:sz w:val="18"/>
                <w:szCs w:val="18"/>
              </w:rPr>
              <w:t xml:space="preserve"> ZŁ NETTO, REALIZOWANYCH POZA USTAWĄ PZP (PPZP)</w:t>
            </w:r>
          </w:p>
        </w:tc>
      </w:tr>
      <w:tr w:rsidR="00952720" w:rsidRPr="00952720" w14:paraId="4A41F806" w14:textId="77777777" w:rsidTr="00E6781E">
        <w:trPr>
          <w:cantSplit/>
          <w:trHeight w:val="241"/>
        </w:trPr>
        <w:tc>
          <w:tcPr>
            <w:tcW w:w="454" w:type="dxa"/>
            <w:tcBorders>
              <w:right w:val="single" w:sz="4" w:space="0" w:color="auto"/>
            </w:tcBorders>
            <w:shd w:val="clear" w:color="auto" w:fill="auto"/>
            <w:tcMar>
              <w:left w:w="28" w:type="dxa"/>
              <w:right w:w="28" w:type="dxa"/>
            </w:tcMar>
            <w:vAlign w:val="center"/>
          </w:tcPr>
          <w:p w14:paraId="4A41F800" w14:textId="77777777"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w:t>
            </w:r>
          </w:p>
        </w:tc>
        <w:tc>
          <w:tcPr>
            <w:tcW w:w="3543" w:type="dxa"/>
            <w:tcBorders>
              <w:right w:val="single" w:sz="4" w:space="0" w:color="auto"/>
            </w:tcBorders>
            <w:shd w:val="clear" w:color="auto" w:fill="auto"/>
            <w:tcMar>
              <w:left w:w="28" w:type="dxa"/>
              <w:right w:w="28" w:type="dxa"/>
            </w:tcMar>
          </w:tcPr>
          <w:p w14:paraId="4A41F801" w14:textId="77777777" w:rsidR="00952720" w:rsidRPr="00952720" w:rsidRDefault="00952720" w:rsidP="00952720">
            <w:pPr>
              <w:spacing w:after="0" w:line="240" w:lineRule="auto"/>
              <w:rPr>
                <w:rFonts w:ascii="Times New Roman" w:eastAsia="Calibri" w:hAnsi="Times New Roman" w:cs="Times New Roman"/>
                <w:sz w:val="18"/>
                <w:szCs w:val="18"/>
              </w:rPr>
            </w:pPr>
            <w:r w:rsidRPr="00952720">
              <w:rPr>
                <w:rFonts w:ascii="Times New Roman" w:eastAsia="Times New Roman" w:hAnsi="Times New Roman" w:cs="Times New Roman"/>
                <w:b/>
                <w:bCs/>
                <w:color w:val="000000"/>
                <w:sz w:val="18"/>
                <w:szCs w:val="18"/>
                <w:lang w:eastAsia="pl-PL"/>
              </w:rPr>
              <w:t>Pytania kontrolne</w:t>
            </w:r>
          </w:p>
        </w:tc>
        <w:tc>
          <w:tcPr>
            <w:tcW w:w="574" w:type="dxa"/>
            <w:tcBorders>
              <w:right w:val="single" w:sz="4" w:space="0" w:color="auto"/>
            </w:tcBorders>
            <w:shd w:val="clear" w:color="auto" w:fill="auto"/>
            <w:tcMar>
              <w:left w:w="28" w:type="dxa"/>
              <w:right w:w="28" w:type="dxa"/>
            </w:tcMar>
            <w:vAlign w:val="center"/>
          </w:tcPr>
          <w:p w14:paraId="4A41F802"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TAK</w:t>
            </w:r>
          </w:p>
        </w:tc>
        <w:tc>
          <w:tcPr>
            <w:tcW w:w="560" w:type="dxa"/>
            <w:tcBorders>
              <w:right w:val="single" w:sz="4" w:space="0" w:color="auto"/>
            </w:tcBorders>
            <w:shd w:val="clear" w:color="auto" w:fill="auto"/>
            <w:tcMar>
              <w:left w:w="28" w:type="dxa"/>
              <w:right w:w="28" w:type="dxa"/>
            </w:tcMar>
            <w:vAlign w:val="center"/>
          </w:tcPr>
          <w:p w14:paraId="4A41F803"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NIE</w:t>
            </w:r>
          </w:p>
        </w:tc>
        <w:tc>
          <w:tcPr>
            <w:tcW w:w="567" w:type="dxa"/>
            <w:tcBorders>
              <w:right w:val="single" w:sz="4" w:space="0" w:color="auto"/>
            </w:tcBorders>
            <w:shd w:val="clear" w:color="auto" w:fill="auto"/>
            <w:tcMar>
              <w:left w:w="28" w:type="dxa"/>
              <w:right w:w="28" w:type="dxa"/>
            </w:tcMar>
            <w:vAlign w:val="center"/>
          </w:tcPr>
          <w:p w14:paraId="4A41F804"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ND</w:t>
            </w:r>
          </w:p>
        </w:tc>
        <w:tc>
          <w:tcPr>
            <w:tcW w:w="5245" w:type="dxa"/>
            <w:tcBorders>
              <w:right w:val="single" w:sz="4" w:space="0" w:color="auto"/>
            </w:tcBorders>
            <w:shd w:val="clear" w:color="auto" w:fill="auto"/>
            <w:tcMar>
              <w:left w:w="28" w:type="dxa"/>
              <w:right w:w="28" w:type="dxa"/>
            </w:tcMar>
          </w:tcPr>
          <w:p w14:paraId="4A41F805"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Uwagi</w:t>
            </w:r>
          </w:p>
        </w:tc>
      </w:tr>
      <w:tr w:rsidR="00952720" w:rsidRPr="00952720" w14:paraId="4A41F80E" w14:textId="77777777" w:rsidTr="00E6781E">
        <w:trPr>
          <w:cantSplit/>
        </w:trPr>
        <w:tc>
          <w:tcPr>
            <w:tcW w:w="454" w:type="dxa"/>
            <w:tcBorders>
              <w:right w:val="single" w:sz="4" w:space="0" w:color="auto"/>
            </w:tcBorders>
            <w:tcMar>
              <w:left w:w="28" w:type="dxa"/>
              <w:right w:w="28" w:type="dxa"/>
            </w:tcMar>
            <w:vAlign w:val="center"/>
          </w:tcPr>
          <w:p w14:paraId="4A41F807" w14:textId="77777777" w:rsidR="00952720" w:rsidRPr="00952720" w:rsidRDefault="00952720" w:rsidP="005B202C">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 xml:space="preserve">1. </w:t>
            </w:r>
          </w:p>
        </w:tc>
        <w:tc>
          <w:tcPr>
            <w:tcW w:w="3543" w:type="dxa"/>
            <w:tcBorders>
              <w:left w:val="single" w:sz="4" w:space="0" w:color="auto"/>
              <w:right w:val="single" w:sz="4" w:space="0" w:color="auto"/>
            </w:tcBorders>
            <w:tcMar>
              <w:left w:w="28" w:type="dxa"/>
              <w:right w:w="28" w:type="dxa"/>
            </w:tcMar>
          </w:tcPr>
          <w:p w14:paraId="4A41F808" w14:textId="77777777" w:rsidR="00952720" w:rsidRPr="00952720" w:rsidRDefault="00952720" w:rsidP="00952720">
            <w:pPr>
              <w:widowControl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Czy upubliczniono zapytanie ofertowe w odpowiedni sposób/rozesłano zapytanie ofertowe do min. 3 wykonawców ? (Sekcja 6.5.1 pkt 2) </w:t>
            </w:r>
            <w:r w:rsidRPr="00952720">
              <w:rPr>
                <w:rFonts w:ascii="Times New Roman" w:eastAsia="Times New Roman" w:hAnsi="Times New Roman" w:cs="Times New Roman"/>
                <w:bCs/>
                <w:i/>
                <w:color w:val="000000"/>
                <w:sz w:val="18"/>
                <w:szCs w:val="18"/>
                <w:lang w:eastAsia="pl-PL"/>
              </w:rPr>
              <w:t xml:space="preserve">Wytycznych </w:t>
            </w:r>
          </w:p>
          <w:p w14:paraId="4A41F809" w14:textId="77777777" w:rsidR="00952720" w:rsidRPr="00952720" w:rsidRDefault="00952720" w:rsidP="00952720">
            <w:pPr>
              <w:widowControl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i/>
                <w:color w:val="000000"/>
                <w:sz w:val="18"/>
                <w:szCs w:val="18"/>
                <w:lang w:eastAsia="pl-PL"/>
              </w:rPr>
              <w:t>(należy zwrócić uwagę czy zamówienie nie zostało w sposób nieuprawniony podzielone na części</w:t>
            </w:r>
            <w:r w:rsidRPr="00952720">
              <w:rPr>
                <w:rFonts w:ascii="Times New Roman" w:eastAsia="Times New Roman" w:hAnsi="Times New Roman" w:cs="Times New Roman"/>
                <w:bCs/>
                <w:color w:val="000000"/>
                <w:sz w:val="18"/>
                <w:szCs w:val="18"/>
                <w:lang w:eastAsia="pl-PL"/>
              </w:rPr>
              <w:t>)</w:t>
            </w:r>
          </w:p>
        </w:tc>
        <w:tc>
          <w:tcPr>
            <w:tcW w:w="574" w:type="dxa"/>
            <w:tcBorders>
              <w:right w:val="single" w:sz="4" w:space="0" w:color="auto"/>
            </w:tcBorders>
            <w:tcMar>
              <w:left w:w="28" w:type="dxa"/>
              <w:right w:w="28" w:type="dxa"/>
            </w:tcMar>
            <w:vAlign w:val="center"/>
          </w:tcPr>
          <w:p w14:paraId="4A41F80A"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14:paraId="4A41F80B"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14:paraId="4A41F80C"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14:paraId="4A41F80D" w14:textId="77777777"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r w:rsidRPr="00952720">
              <w:rPr>
                <w:rFonts w:ascii="Times New Roman" w:eastAsia="Times New Roman" w:hAnsi="Times New Roman" w:cs="Times New Roman"/>
                <w:bCs/>
                <w:i/>
                <w:color w:val="000000"/>
                <w:sz w:val="18"/>
                <w:szCs w:val="18"/>
                <w:lang w:eastAsia="pl-PL"/>
              </w:rPr>
              <w:t>(data/miejsce publikacji/numer - jeśli nadano)</w:t>
            </w:r>
          </w:p>
        </w:tc>
      </w:tr>
      <w:tr w:rsidR="00952720" w:rsidRPr="00952720" w14:paraId="4A41F816" w14:textId="77777777" w:rsidTr="00E6781E">
        <w:trPr>
          <w:cantSplit/>
        </w:trPr>
        <w:tc>
          <w:tcPr>
            <w:tcW w:w="454" w:type="dxa"/>
            <w:tcBorders>
              <w:right w:val="single" w:sz="4" w:space="0" w:color="auto"/>
            </w:tcBorders>
            <w:tcMar>
              <w:left w:w="28" w:type="dxa"/>
              <w:right w:w="28" w:type="dxa"/>
            </w:tcMar>
            <w:vAlign w:val="center"/>
          </w:tcPr>
          <w:p w14:paraId="4A41F80F" w14:textId="77777777"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2.</w:t>
            </w:r>
          </w:p>
        </w:tc>
        <w:tc>
          <w:tcPr>
            <w:tcW w:w="3543" w:type="dxa"/>
            <w:tcBorders>
              <w:left w:val="single" w:sz="4" w:space="0" w:color="auto"/>
              <w:right w:val="single" w:sz="4" w:space="0" w:color="auto"/>
            </w:tcBorders>
            <w:tcMar>
              <w:left w:w="28" w:type="dxa"/>
              <w:right w:w="28" w:type="dxa"/>
            </w:tcMar>
          </w:tcPr>
          <w:p w14:paraId="4A41F810" w14:textId="77777777" w:rsidR="00952720" w:rsidRPr="00952720" w:rsidRDefault="00952720" w:rsidP="00952720">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Calibri" w:hAnsi="Times New Roman" w:cs="Times New Roman"/>
                <w:color w:val="000000"/>
                <w:sz w:val="18"/>
                <w:szCs w:val="18"/>
                <w:lang w:eastAsia="pl-PL"/>
              </w:rPr>
              <w:t>Czy wybrano najkorzystniejszą ofertę oraz poniesiono wydatek w sposób racjonalny, efektywny i przejrzysty, z zachowaniem zasad uzyskiwania najlepszych efektów z danych nakładów.</w:t>
            </w:r>
            <w:r w:rsidRPr="00952720">
              <w:rPr>
                <w:rFonts w:ascii="Times New Roman" w:eastAsia="Times New Roman" w:hAnsi="Times New Roman" w:cs="Times New Roman"/>
                <w:bCs/>
                <w:color w:val="000000"/>
                <w:sz w:val="18"/>
                <w:szCs w:val="18"/>
                <w:lang w:eastAsia="pl-PL"/>
              </w:rPr>
              <w:t xml:space="preserve"> </w:t>
            </w:r>
          </w:p>
          <w:p w14:paraId="4A41F811" w14:textId="77777777" w:rsidR="00952720" w:rsidRPr="00952720" w:rsidRDefault="00952720" w:rsidP="00952720">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pl-PL"/>
              </w:rPr>
            </w:pPr>
            <w:r w:rsidRPr="005C7188">
              <w:rPr>
                <w:rFonts w:ascii="Times New Roman" w:eastAsia="Times New Roman" w:hAnsi="Times New Roman" w:cs="Times New Roman"/>
                <w:bCs/>
                <w:color w:val="000000"/>
                <w:sz w:val="18"/>
                <w:szCs w:val="18"/>
                <w:lang w:eastAsia="pl-PL"/>
              </w:rPr>
              <w:t>(§ 4ust. 2 oraz §5 ust. 1 i 2 UDA;</w:t>
            </w:r>
            <w:r w:rsidRPr="00952720">
              <w:rPr>
                <w:rFonts w:ascii="Times New Roman" w:eastAsia="Times New Roman" w:hAnsi="Times New Roman" w:cs="Times New Roman"/>
                <w:bCs/>
                <w:color w:val="000000"/>
                <w:sz w:val="18"/>
                <w:szCs w:val="18"/>
                <w:lang w:eastAsia="pl-PL"/>
              </w:rPr>
              <w:t xml:space="preserve"> sekcja 6.2 ust. 3 lit. g</w:t>
            </w:r>
            <w:r w:rsidRPr="00952720">
              <w:rPr>
                <w:rFonts w:ascii="Times New Roman" w:eastAsia="Times New Roman" w:hAnsi="Times New Roman" w:cs="Times New Roman"/>
                <w:bCs/>
                <w:i/>
                <w:color w:val="000000"/>
                <w:sz w:val="18"/>
                <w:szCs w:val="18"/>
                <w:lang w:eastAsia="pl-PL"/>
              </w:rPr>
              <w:t xml:space="preserve"> Wytycznych</w:t>
            </w:r>
            <w:r w:rsidRPr="00952720">
              <w:rPr>
                <w:rFonts w:ascii="Times New Roman" w:eastAsia="Times New Roman" w:hAnsi="Times New Roman" w:cs="Times New Roman"/>
                <w:bCs/>
                <w:color w:val="000000"/>
                <w:sz w:val="18"/>
                <w:szCs w:val="18"/>
                <w:lang w:eastAsia="pl-PL"/>
              </w:rPr>
              <w:t>)</w:t>
            </w:r>
          </w:p>
        </w:tc>
        <w:tc>
          <w:tcPr>
            <w:tcW w:w="574" w:type="dxa"/>
            <w:tcBorders>
              <w:right w:val="single" w:sz="4" w:space="0" w:color="auto"/>
            </w:tcBorders>
            <w:tcMar>
              <w:left w:w="28" w:type="dxa"/>
              <w:right w:w="28" w:type="dxa"/>
            </w:tcMar>
            <w:vAlign w:val="center"/>
          </w:tcPr>
          <w:p w14:paraId="4A41F812"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14:paraId="4A41F813"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14:paraId="4A41F814"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14:paraId="4A41F815" w14:textId="77777777"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14:paraId="4A41F81E" w14:textId="77777777" w:rsidTr="00E6781E">
        <w:trPr>
          <w:cantSplit/>
        </w:trPr>
        <w:tc>
          <w:tcPr>
            <w:tcW w:w="454" w:type="dxa"/>
            <w:tcBorders>
              <w:right w:val="single" w:sz="4" w:space="0" w:color="auto"/>
            </w:tcBorders>
            <w:tcMar>
              <w:left w:w="28" w:type="dxa"/>
              <w:right w:w="28" w:type="dxa"/>
            </w:tcMar>
            <w:vAlign w:val="center"/>
          </w:tcPr>
          <w:p w14:paraId="4A41F817" w14:textId="77777777" w:rsidR="00952720" w:rsidRPr="00952720" w:rsidRDefault="00952720" w:rsidP="005B202C">
            <w:pPr>
              <w:widowControl w:val="0"/>
              <w:spacing w:after="0" w:line="240" w:lineRule="auto"/>
              <w:jc w:val="center"/>
              <w:rPr>
                <w:rFonts w:ascii="Times New Roman" w:eastAsia="Calibri" w:hAnsi="Times New Roman" w:cs="Times New Roman"/>
                <w:color w:val="000000"/>
                <w:sz w:val="18"/>
                <w:szCs w:val="18"/>
              </w:rPr>
            </w:pPr>
            <w:r w:rsidRPr="00952720">
              <w:rPr>
                <w:rFonts w:ascii="Times New Roman" w:eastAsia="Calibri" w:hAnsi="Times New Roman" w:cs="Times New Roman"/>
                <w:sz w:val="18"/>
                <w:szCs w:val="18"/>
              </w:rPr>
              <w:t xml:space="preserve">3. </w:t>
            </w:r>
          </w:p>
        </w:tc>
        <w:tc>
          <w:tcPr>
            <w:tcW w:w="3543" w:type="dxa"/>
            <w:tcBorders>
              <w:left w:val="single" w:sz="4" w:space="0" w:color="auto"/>
              <w:right w:val="single" w:sz="4" w:space="0" w:color="auto"/>
            </w:tcBorders>
            <w:tcMar>
              <w:left w:w="28" w:type="dxa"/>
              <w:right w:w="28" w:type="dxa"/>
            </w:tcMar>
          </w:tcPr>
          <w:p w14:paraId="4A41F818" w14:textId="77777777" w:rsidR="00952720" w:rsidRPr="00952720" w:rsidRDefault="00952720" w:rsidP="00952720">
            <w:pPr>
              <w:autoSpaceDE w:val="0"/>
              <w:autoSpaceDN w:val="0"/>
              <w:adjustRightInd w:val="0"/>
              <w:spacing w:after="0" w:line="240" w:lineRule="auto"/>
              <w:jc w:val="both"/>
              <w:rPr>
                <w:rFonts w:ascii="Times New Roman" w:eastAsia="Calibri" w:hAnsi="Times New Roman" w:cs="Times New Roman"/>
                <w:color w:val="000000"/>
                <w:sz w:val="18"/>
                <w:szCs w:val="18"/>
                <w:lang w:eastAsia="pl-PL"/>
              </w:rPr>
            </w:pPr>
            <w:r w:rsidRPr="00952720">
              <w:rPr>
                <w:rFonts w:ascii="Times New Roman" w:eastAsia="Calibri" w:hAnsi="Times New Roman" w:cs="Times New Roman"/>
                <w:color w:val="000000"/>
                <w:sz w:val="18"/>
                <w:szCs w:val="18"/>
                <w:lang w:eastAsia="pl-PL"/>
              </w:rPr>
              <w:t xml:space="preserve">Czy udokumentowano przeprowadzenie postępowania ? </w:t>
            </w:r>
          </w:p>
          <w:p w14:paraId="4A41F819" w14:textId="77777777" w:rsidR="00952720" w:rsidRPr="00952720" w:rsidRDefault="00952720" w:rsidP="00952720">
            <w:pPr>
              <w:autoSpaceDE w:val="0"/>
              <w:autoSpaceDN w:val="0"/>
              <w:adjustRightInd w:val="0"/>
              <w:spacing w:after="0" w:line="240" w:lineRule="auto"/>
              <w:jc w:val="both"/>
              <w:rPr>
                <w:rFonts w:ascii="Calibri" w:eastAsia="Calibri" w:hAnsi="Calibri" w:cs="Calibri"/>
                <w:color w:val="000000"/>
                <w:sz w:val="24"/>
                <w:szCs w:val="24"/>
                <w:lang w:eastAsia="pl-PL"/>
              </w:rPr>
            </w:pPr>
            <w:r w:rsidRPr="00952720">
              <w:rPr>
                <w:rFonts w:ascii="Times New Roman" w:eastAsia="Calibri" w:hAnsi="Times New Roman" w:cs="Times New Roman"/>
                <w:i/>
                <w:color w:val="000000"/>
                <w:sz w:val="18"/>
                <w:szCs w:val="18"/>
                <w:lang w:eastAsia="pl-PL"/>
              </w:rPr>
              <w:t>(np. notatka z rozeznania cenowego, potwierdzenie rozesłania zaproszeń do składania ofert do trzech potencjalnych wykonawców, pisemne uzasadnienie wyboru oferty).</w:t>
            </w:r>
          </w:p>
        </w:tc>
        <w:tc>
          <w:tcPr>
            <w:tcW w:w="574" w:type="dxa"/>
            <w:tcBorders>
              <w:right w:val="single" w:sz="4" w:space="0" w:color="auto"/>
            </w:tcBorders>
            <w:tcMar>
              <w:left w:w="28" w:type="dxa"/>
              <w:right w:w="28" w:type="dxa"/>
            </w:tcMar>
            <w:vAlign w:val="center"/>
          </w:tcPr>
          <w:p w14:paraId="4A41F81A"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14:paraId="4A41F81B"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14:paraId="4A41F81C"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14:paraId="4A41F81D" w14:textId="77777777"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14:paraId="4A41F825" w14:textId="77777777" w:rsidTr="00E6781E">
        <w:trPr>
          <w:cantSplit/>
        </w:trPr>
        <w:tc>
          <w:tcPr>
            <w:tcW w:w="454" w:type="dxa"/>
            <w:tcBorders>
              <w:right w:val="single" w:sz="4" w:space="0" w:color="auto"/>
            </w:tcBorders>
            <w:tcMar>
              <w:left w:w="28" w:type="dxa"/>
              <w:right w:w="28" w:type="dxa"/>
            </w:tcMar>
            <w:vAlign w:val="center"/>
          </w:tcPr>
          <w:p w14:paraId="4A41F81F" w14:textId="77777777" w:rsidR="00952720" w:rsidRPr="00952720" w:rsidRDefault="001D517C" w:rsidP="00952720">
            <w:pPr>
              <w:widowControl w:val="0"/>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sz w:val="18"/>
                <w:szCs w:val="18"/>
              </w:rPr>
              <w:t>4</w:t>
            </w:r>
            <w:r w:rsidR="00952720" w:rsidRPr="00952720">
              <w:rPr>
                <w:rFonts w:ascii="Times New Roman" w:eastAsia="Calibri" w:hAnsi="Times New Roman" w:cs="Times New Roman"/>
                <w:sz w:val="18"/>
                <w:szCs w:val="18"/>
              </w:rPr>
              <w:t>.</w:t>
            </w:r>
          </w:p>
        </w:tc>
        <w:tc>
          <w:tcPr>
            <w:tcW w:w="3543" w:type="dxa"/>
            <w:tcBorders>
              <w:left w:val="single" w:sz="4" w:space="0" w:color="auto"/>
              <w:right w:val="single" w:sz="4" w:space="0" w:color="auto"/>
            </w:tcBorders>
            <w:tcMar>
              <w:left w:w="28" w:type="dxa"/>
              <w:right w:w="28" w:type="dxa"/>
            </w:tcMar>
          </w:tcPr>
          <w:p w14:paraId="4A41F820" w14:textId="77777777" w:rsidR="00952720" w:rsidRPr="00952720" w:rsidRDefault="00952720" w:rsidP="00952720">
            <w:pPr>
              <w:autoSpaceDE w:val="0"/>
              <w:autoSpaceDN w:val="0"/>
              <w:adjustRightInd w:val="0"/>
              <w:spacing w:after="0" w:line="240" w:lineRule="auto"/>
              <w:jc w:val="both"/>
              <w:rPr>
                <w:rFonts w:ascii="Times New Roman" w:eastAsia="Calibri" w:hAnsi="Times New Roman" w:cs="Times New Roman"/>
                <w:color w:val="000000"/>
                <w:sz w:val="18"/>
                <w:szCs w:val="18"/>
                <w:lang w:eastAsia="pl-PL"/>
              </w:rPr>
            </w:pPr>
            <w:r w:rsidRPr="00952720">
              <w:rPr>
                <w:rFonts w:ascii="Times New Roman" w:eastAsia="Calibri" w:hAnsi="Times New Roman" w:cs="Times New Roman"/>
                <w:bCs/>
                <w:sz w:val="18"/>
                <w:szCs w:val="18"/>
              </w:rPr>
              <w:t>Czy w realizacji umowy zaistniały przesłanki do naliczania kar umownych?</w:t>
            </w:r>
          </w:p>
        </w:tc>
        <w:tc>
          <w:tcPr>
            <w:tcW w:w="574" w:type="dxa"/>
            <w:tcBorders>
              <w:right w:val="single" w:sz="4" w:space="0" w:color="auto"/>
            </w:tcBorders>
            <w:tcMar>
              <w:left w:w="28" w:type="dxa"/>
              <w:right w:w="28" w:type="dxa"/>
            </w:tcMar>
            <w:vAlign w:val="center"/>
          </w:tcPr>
          <w:p w14:paraId="4A41F821"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14:paraId="4A41F822"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14:paraId="4A41F823" w14:textId="77777777" w:rsidR="00952720" w:rsidRPr="00952720" w:rsidRDefault="00952720" w:rsidP="00952720">
            <w:pPr>
              <w:widowControl w:val="0"/>
              <w:spacing w:after="0" w:line="240" w:lineRule="auto"/>
              <w:jc w:val="center"/>
              <w:rPr>
                <w:rFonts w:ascii="Times New Roman" w:eastAsia="Calibri" w:hAnsi="Times New Roman" w:cs="Times New Roman"/>
                <w:bCs/>
                <w:color w:val="FF0000"/>
                <w:sz w:val="18"/>
                <w:szCs w:val="18"/>
                <w:highlight w:val="lightGray"/>
              </w:rPr>
            </w:pPr>
          </w:p>
        </w:tc>
        <w:tc>
          <w:tcPr>
            <w:tcW w:w="5245" w:type="dxa"/>
            <w:tcBorders>
              <w:right w:val="single" w:sz="4" w:space="0" w:color="auto"/>
            </w:tcBorders>
            <w:tcMar>
              <w:left w:w="28" w:type="dxa"/>
              <w:right w:w="28" w:type="dxa"/>
            </w:tcMar>
            <w:vAlign w:val="center"/>
          </w:tcPr>
          <w:p w14:paraId="4A41F824" w14:textId="77777777" w:rsidR="00952720" w:rsidRPr="00952720" w:rsidRDefault="00952720" w:rsidP="00952720">
            <w:pPr>
              <w:widowControl w:val="0"/>
              <w:spacing w:after="0" w:line="240" w:lineRule="auto"/>
              <w:jc w:val="both"/>
              <w:rPr>
                <w:rFonts w:ascii="Times New Roman" w:eastAsia="Calibri" w:hAnsi="Times New Roman" w:cs="Times New Roman"/>
                <w:bCs/>
                <w:color w:val="000000"/>
                <w:sz w:val="18"/>
                <w:szCs w:val="18"/>
                <w:highlight w:val="lightGray"/>
              </w:rPr>
            </w:pPr>
            <w:r w:rsidRPr="00952720">
              <w:rPr>
                <w:rFonts w:ascii="Times New Roman" w:eastAsia="Calibri" w:hAnsi="Times New Roman" w:cs="Times New Roman"/>
                <w:bCs/>
                <w:i/>
                <w:sz w:val="18"/>
                <w:szCs w:val="18"/>
              </w:rPr>
              <w:t>(termin wykonania zamówienia wskazany w umowie z wykonawcą oraz protokole odbioru lub innym dokumencie)</w:t>
            </w:r>
          </w:p>
        </w:tc>
      </w:tr>
      <w:tr w:rsidR="00952720" w:rsidRPr="00952720" w14:paraId="4A41F82C" w14:textId="77777777" w:rsidTr="00E6781E">
        <w:trPr>
          <w:cantSplit/>
        </w:trPr>
        <w:tc>
          <w:tcPr>
            <w:tcW w:w="454" w:type="dxa"/>
            <w:tcMar>
              <w:left w:w="28" w:type="dxa"/>
              <w:right w:w="28" w:type="dxa"/>
            </w:tcMar>
            <w:vAlign w:val="center"/>
          </w:tcPr>
          <w:p w14:paraId="4A41F826" w14:textId="77777777" w:rsidR="00952720" w:rsidRPr="00952720" w:rsidRDefault="001D517C" w:rsidP="00952720">
            <w:pPr>
              <w:widowControl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w:t>
            </w:r>
            <w:r w:rsidR="00952720" w:rsidRPr="00952720">
              <w:rPr>
                <w:rFonts w:ascii="Times New Roman" w:eastAsia="Calibri" w:hAnsi="Times New Roman" w:cs="Times New Roman"/>
                <w:sz w:val="18"/>
                <w:szCs w:val="18"/>
              </w:rPr>
              <w:t xml:space="preserve">. </w:t>
            </w:r>
          </w:p>
        </w:tc>
        <w:tc>
          <w:tcPr>
            <w:tcW w:w="3543" w:type="dxa"/>
            <w:tcBorders>
              <w:right w:val="single" w:sz="4" w:space="0" w:color="auto"/>
            </w:tcBorders>
            <w:tcMar>
              <w:left w:w="28" w:type="dxa"/>
              <w:right w:w="28" w:type="dxa"/>
            </w:tcMar>
          </w:tcPr>
          <w:p w14:paraId="4A41F827" w14:textId="77777777" w:rsidR="00952720" w:rsidRPr="00952720" w:rsidRDefault="00952720" w:rsidP="00952720">
            <w:pPr>
              <w:widowControl w:val="0"/>
              <w:spacing w:after="0" w:line="240" w:lineRule="auto"/>
              <w:jc w:val="both"/>
              <w:rPr>
                <w:rFonts w:ascii="Times New Roman" w:eastAsia="Calibri" w:hAnsi="Times New Roman" w:cs="Times New Roman"/>
                <w:bCs/>
                <w:i/>
                <w:sz w:val="18"/>
                <w:szCs w:val="18"/>
              </w:rPr>
            </w:pPr>
            <w:r w:rsidRPr="00952720">
              <w:rPr>
                <w:rFonts w:ascii="Times New Roman" w:eastAsia="Calibri" w:hAnsi="Times New Roman" w:cs="Times New Roman"/>
                <w:bCs/>
                <w:sz w:val="18"/>
                <w:szCs w:val="18"/>
              </w:rPr>
              <w:t>Czy kary umowne zostały naliczone prawidłowo?</w:t>
            </w:r>
          </w:p>
        </w:tc>
        <w:tc>
          <w:tcPr>
            <w:tcW w:w="574" w:type="dxa"/>
            <w:tcBorders>
              <w:right w:val="single" w:sz="4" w:space="0" w:color="auto"/>
            </w:tcBorders>
            <w:tcMar>
              <w:left w:w="28" w:type="dxa"/>
              <w:right w:w="28" w:type="dxa"/>
            </w:tcMar>
            <w:vAlign w:val="center"/>
          </w:tcPr>
          <w:p w14:paraId="4A41F828"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14:paraId="4A41F829"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14:paraId="4A41F82A" w14:textId="77777777"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14:paraId="4A41F82B" w14:textId="77777777" w:rsidR="00952720" w:rsidRPr="00952720" w:rsidRDefault="00952720" w:rsidP="00952720">
            <w:pPr>
              <w:widowControl w:val="0"/>
              <w:spacing w:after="0" w:line="240" w:lineRule="auto"/>
              <w:jc w:val="both"/>
              <w:rPr>
                <w:rFonts w:ascii="Times New Roman" w:eastAsia="Calibri" w:hAnsi="Times New Roman" w:cs="Times New Roman"/>
                <w:bCs/>
                <w:i/>
                <w:sz w:val="18"/>
                <w:szCs w:val="18"/>
              </w:rPr>
            </w:pPr>
          </w:p>
        </w:tc>
      </w:tr>
    </w:tbl>
    <w:p w14:paraId="4A41F82D" w14:textId="77777777" w:rsidR="00952720" w:rsidRPr="00952720" w:rsidRDefault="00952720" w:rsidP="00952720">
      <w:pPr>
        <w:widowControl w:val="0"/>
        <w:spacing w:after="0" w:line="240" w:lineRule="auto"/>
        <w:outlineLvl w:val="0"/>
        <w:rPr>
          <w:rFonts w:ascii="Times New Roman" w:eastAsia="Calibri" w:hAnsi="Times New Roman" w:cs="Times New Roman"/>
          <w:sz w:val="18"/>
          <w:szCs w:val="18"/>
        </w:rPr>
      </w:pPr>
    </w:p>
    <w:p w14:paraId="4A41F82E" w14:textId="77777777" w:rsidR="00952720" w:rsidRPr="00952720" w:rsidRDefault="00952720" w:rsidP="00952720">
      <w:pPr>
        <w:widowControl w:val="0"/>
        <w:spacing w:after="0" w:line="240" w:lineRule="auto"/>
        <w:outlineLvl w:val="0"/>
        <w:rPr>
          <w:rFonts w:ascii="Times New Roman" w:eastAsia="Calibri" w:hAnsi="Times New Roman" w:cs="Times New Roman"/>
          <w:sz w:val="18"/>
          <w:szCs w:val="18"/>
        </w:rPr>
      </w:pPr>
    </w:p>
    <w:p w14:paraId="4A41F82F" w14:textId="77777777" w:rsidR="00952720" w:rsidRPr="00952720" w:rsidRDefault="00952720" w:rsidP="00952720">
      <w:pPr>
        <w:widowControl w:val="0"/>
        <w:spacing w:after="0" w:line="240" w:lineRule="auto"/>
        <w:outlineLvl w:val="0"/>
        <w:rPr>
          <w:rFonts w:ascii="Times New Roman" w:eastAsia="Calibri" w:hAnsi="Times New Roman" w:cs="Times New Roman"/>
          <w:b/>
          <w:sz w:val="18"/>
          <w:szCs w:val="18"/>
        </w:rPr>
      </w:pPr>
      <w:r w:rsidRPr="00952720">
        <w:rPr>
          <w:rFonts w:ascii="Times New Roman" w:eastAsia="Times New Roman" w:hAnsi="Times New Roman" w:cs="Times New Roman"/>
          <w:b/>
          <w:bCs/>
          <w:color w:val="000000"/>
          <w:sz w:val="18"/>
          <w:szCs w:val="18"/>
          <w:lang w:eastAsia="pl-PL"/>
        </w:rPr>
        <w:t xml:space="preserve">IV.  </w:t>
      </w:r>
      <w:r w:rsidRPr="00952720">
        <w:rPr>
          <w:rFonts w:ascii="Times New Roman" w:eastAsia="Calibri" w:hAnsi="Times New Roman" w:cs="Times New Roman"/>
          <w:b/>
          <w:sz w:val="18"/>
          <w:szCs w:val="18"/>
        </w:rPr>
        <w:t xml:space="preserve">WNIOSKI Z WERYFIKACJI </w:t>
      </w:r>
    </w:p>
    <w:p w14:paraId="4A41F830" w14:textId="77777777" w:rsidR="00952720" w:rsidRPr="00952720" w:rsidRDefault="00952720" w:rsidP="00952720">
      <w:pPr>
        <w:widowControl w:val="0"/>
        <w:numPr>
          <w:ilvl w:val="0"/>
          <w:numId w:val="2"/>
        </w:numPr>
        <w:spacing w:after="0" w:line="240" w:lineRule="auto"/>
        <w:rPr>
          <w:rFonts w:ascii="Times New Roman" w:eastAsia="Calibri" w:hAnsi="Times New Roman" w:cs="Times New Roman"/>
          <w:b/>
          <w:sz w:val="18"/>
          <w:szCs w:val="18"/>
        </w:rPr>
      </w:pPr>
      <w:r w:rsidRPr="00952720">
        <w:rPr>
          <w:rFonts w:ascii="Times New Roman" w:eastAsia="Calibri" w:hAnsi="Times New Roman" w:cs="Times New Roman"/>
          <w:b/>
          <w:sz w:val="18"/>
          <w:szCs w:val="18"/>
        </w:rPr>
        <w:t>UCHYBIENIA FORMALNE</w:t>
      </w:r>
    </w:p>
    <w:p w14:paraId="4A41F831" w14:textId="77777777"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 xml:space="preserve">Należy opisać </w:t>
      </w:r>
      <w:r w:rsidRPr="00952720">
        <w:rPr>
          <w:rFonts w:ascii="Times New Roman" w:eastAsia="Calibri" w:hAnsi="Times New Roman" w:cs="Times New Roman"/>
          <w:i/>
          <w:sz w:val="18"/>
          <w:szCs w:val="18"/>
          <w:u w:val="single"/>
        </w:rPr>
        <w:t>wszystkie</w:t>
      </w:r>
      <w:r w:rsidRPr="00952720">
        <w:rPr>
          <w:rFonts w:ascii="Times New Roman" w:eastAsia="Calibri" w:hAnsi="Times New Roman" w:cs="Times New Roman"/>
          <w:i/>
          <w:sz w:val="18"/>
          <w:szCs w:val="18"/>
        </w:rPr>
        <w:t xml:space="preserve"> uchybienia formalne stwierdzone w wyniku czynności kontrolnych.</w:t>
      </w:r>
    </w:p>
    <w:p w14:paraId="4A41F832" w14:textId="77777777" w:rsidR="00952720" w:rsidRPr="00952720" w:rsidRDefault="00952720" w:rsidP="00952720">
      <w:pPr>
        <w:widowControl w:val="0"/>
        <w:numPr>
          <w:ilvl w:val="0"/>
          <w:numId w:val="2"/>
        </w:numPr>
        <w:spacing w:after="0" w:line="240" w:lineRule="auto"/>
        <w:rPr>
          <w:rFonts w:ascii="Times New Roman" w:eastAsia="Calibri" w:hAnsi="Times New Roman" w:cs="Times New Roman"/>
          <w:b/>
          <w:sz w:val="18"/>
          <w:szCs w:val="18"/>
        </w:rPr>
      </w:pPr>
      <w:r w:rsidRPr="00952720">
        <w:rPr>
          <w:rFonts w:ascii="Times New Roman" w:eastAsia="Calibri" w:hAnsi="Times New Roman" w:cs="Times New Roman"/>
          <w:b/>
          <w:sz w:val="18"/>
          <w:szCs w:val="18"/>
        </w:rPr>
        <w:t>STWIERDZENIE NIEPRAWIDŁOWOŚCI</w:t>
      </w:r>
    </w:p>
    <w:p w14:paraId="4A41F833" w14:textId="77777777"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 xml:space="preserve">Należy opisać </w:t>
      </w:r>
      <w:r w:rsidRPr="00952720">
        <w:rPr>
          <w:rFonts w:ascii="Times New Roman" w:eastAsia="Calibri" w:hAnsi="Times New Roman" w:cs="Times New Roman"/>
          <w:i/>
          <w:sz w:val="18"/>
          <w:szCs w:val="18"/>
          <w:u w:val="single"/>
        </w:rPr>
        <w:t>wszystkie</w:t>
      </w:r>
      <w:r w:rsidRPr="00952720">
        <w:rPr>
          <w:rFonts w:ascii="Times New Roman" w:eastAsia="Calibri" w:hAnsi="Times New Roman" w:cs="Times New Roman"/>
          <w:i/>
          <w:sz w:val="18"/>
          <w:szCs w:val="18"/>
        </w:rPr>
        <w:t xml:space="preserve"> uchybienia mające skutki finansowe stwierdzone w wyniku czynności kontrolnych.</w:t>
      </w:r>
    </w:p>
    <w:p w14:paraId="4A41F834" w14:textId="77777777" w:rsidR="00952720" w:rsidRPr="00952720" w:rsidRDefault="00952720" w:rsidP="00952720">
      <w:pPr>
        <w:widowControl w:val="0"/>
        <w:spacing w:after="0" w:line="240" w:lineRule="auto"/>
        <w:ind w:left="720"/>
        <w:rPr>
          <w:rFonts w:ascii="Times New Roman" w:eastAsia="Calibri" w:hAnsi="Times New Roman" w:cs="Times New Roman"/>
          <w:b/>
          <w:sz w:val="18"/>
          <w:szCs w:val="18"/>
        </w:rPr>
      </w:pPr>
      <w:r w:rsidRPr="00952720">
        <w:rPr>
          <w:rFonts w:ascii="Times New Roman" w:eastAsia="Calibri" w:hAnsi="Times New Roman" w:cs="Times New Roman"/>
          <w:b/>
          <w:sz w:val="18"/>
          <w:szCs w:val="18"/>
        </w:rPr>
        <w:t>1.</w:t>
      </w:r>
    </w:p>
    <w:p w14:paraId="4A41F835" w14:textId="77777777"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Opis uchybienia</w:t>
      </w:r>
    </w:p>
    <w:p w14:paraId="4A41F836" w14:textId="77777777"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1a.Naruszanie przepisu prawa krajowego/ wspólnotowego : (należy podać podstawę prawną)</w:t>
      </w:r>
    </w:p>
    <w:p w14:paraId="4A41F837" w14:textId="77777777"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1b.Naruszenie wynika z działania/ zaniechania podmiotu gospodarczego</w:t>
      </w:r>
    </w:p>
    <w:p w14:paraId="4A41F838" w14:textId="77777777"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1c.Szkoda finansowa faktyczna/ potencjalna</w:t>
      </w:r>
    </w:p>
    <w:p w14:paraId="4A41F839" w14:textId="77777777"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1d.</w:t>
      </w:r>
    </w:p>
    <w:p w14:paraId="4A41F83A" w14:textId="77777777"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Pr>
          <w:rFonts w:ascii="Times New Roman" w:eastAsia="Calibri" w:hAnsi="Times New Roman" w:cs="Times New Roman"/>
          <w:sz w:val="18"/>
          <w:szCs w:val="18"/>
        </w:rPr>
        <w:t xml:space="preserve">Pomniejszenie/uznanie wydatków za niekwalifikowalne </w:t>
      </w:r>
    </w:p>
    <w:p w14:paraId="4A41F83B" w14:textId="77777777" w:rsidR="00952720" w:rsidRPr="00952720" w:rsidRDefault="00952720" w:rsidP="00952720">
      <w:pPr>
        <w:widowControl w:val="0"/>
        <w:spacing w:after="0" w:line="240" w:lineRule="auto"/>
        <w:ind w:firstLine="708"/>
        <w:outlineLvl w:val="0"/>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
          <w:bCs/>
          <w:color w:val="000000"/>
          <w:sz w:val="18"/>
          <w:szCs w:val="18"/>
          <w:lang w:eastAsia="pl-PL"/>
        </w:rPr>
        <w:t>2.</w:t>
      </w:r>
    </w:p>
    <w:p w14:paraId="4A41F83C" w14:textId="77777777" w:rsidR="00952720" w:rsidRPr="00952720" w:rsidRDefault="00952720" w:rsidP="00952720">
      <w:pPr>
        <w:widowControl w:val="0"/>
        <w:spacing w:after="0" w:line="240" w:lineRule="auto"/>
        <w:ind w:firstLine="708"/>
        <w:outlineLvl w:val="0"/>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lastRenderedPageBreak/>
        <w:t>….</w:t>
      </w:r>
    </w:p>
    <w:p w14:paraId="4A41F83D" w14:textId="77777777" w:rsidR="00952720" w:rsidRPr="00952720" w:rsidRDefault="00952720" w:rsidP="00952720">
      <w:pPr>
        <w:widowControl w:val="0"/>
        <w:spacing w:after="0" w:line="240" w:lineRule="auto"/>
        <w:rPr>
          <w:rFonts w:ascii="Times New Roman" w:eastAsia="Calibri" w:hAnsi="Times New Roman" w:cs="Times New Roman"/>
          <w:sz w:val="18"/>
          <w:szCs w:val="18"/>
        </w:rPr>
      </w:pPr>
    </w:p>
    <w:p w14:paraId="4A41F83E" w14:textId="77777777" w:rsidR="00952720" w:rsidRPr="00952720" w:rsidRDefault="00952720" w:rsidP="00952720">
      <w:pPr>
        <w:widowControl w:val="0"/>
        <w:spacing w:after="0" w:line="240" w:lineRule="auto"/>
        <w:outlineLvl w:val="0"/>
        <w:rPr>
          <w:rFonts w:ascii="Times New Roman" w:eastAsia="Times New Roman" w:hAnsi="Times New Roman" w:cs="Times New Roman"/>
          <w:b/>
          <w:bCs/>
          <w:color w:val="000000"/>
          <w:sz w:val="18"/>
          <w:szCs w:val="18"/>
          <w:lang w:eastAsia="pl-PL"/>
        </w:rPr>
      </w:pPr>
    </w:p>
    <w:p w14:paraId="4A41F83F" w14:textId="77777777" w:rsidR="00952720" w:rsidRPr="00952720" w:rsidRDefault="00952720" w:rsidP="00952720">
      <w:pPr>
        <w:widowControl w:val="0"/>
        <w:spacing w:after="0" w:line="240" w:lineRule="auto"/>
        <w:outlineLvl w:val="0"/>
        <w:rPr>
          <w:rFonts w:ascii="Times New Roman" w:eastAsia="Calibri" w:hAnsi="Times New Roman" w:cs="Times New Roman"/>
          <w:b/>
          <w:sz w:val="18"/>
          <w:szCs w:val="18"/>
        </w:rPr>
      </w:pPr>
      <w:r w:rsidRPr="00952720">
        <w:rPr>
          <w:rFonts w:ascii="Times New Roman" w:eastAsia="Times New Roman" w:hAnsi="Times New Roman" w:cs="Times New Roman"/>
          <w:b/>
          <w:bCs/>
          <w:color w:val="000000"/>
          <w:sz w:val="18"/>
          <w:szCs w:val="18"/>
          <w:lang w:eastAsia="pl-PL"/>
        </w:rPr>
        <w:t xml:space="preserve">V. </w:t>
      </w:r>
      <w:r w:rsidRPr="00952720">
        <w:rPr>
          <w:rFonts w:ascii="Times New Roman" w:eastAsia="Calibri" w:hAnsi="Times New Roman" w:cs="Times New Roman"/>
          <w:b/>
          <w:sz w:val="18"/>
          <w:szCs w:val="18"/>
        </w:rPr>
        <w:t>WERYFIKACJA FORMALNO-MERYTORYCZNA</w:t>
      </w:r>
    </w:p>
    <w:p w14:paraId="4A41F840"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14:paraId="4A41F841"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14:paraId="4A41F842"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14:paraId="4A41F843"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14:paraId="4A41F844" w14:textId="77777777"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Sporządził:</w:t>
      </w:r>
    </w:p>
    <w:p w14:paraId="4A41F845" w14:textId="77777777"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59264" behindDoc="0" locked="0" layoutInCell="1" allowOverlap="1" wp14:anchorId="4A41F858" wp14:editId="4A41F859">
                <wp:simplePos x="0" y="0"/>
                <wp:positionH relativeFrom="column">
                  <wp:posOffset>2976245</wp:posOffset>
                </wp:positionH>
                <wp:positionV relativeFrom="paragraph">
                  <wp:posOffset>5080</wp:posOffset>
                </wp:positionV>
                <wp:extent cx="2581275" cy="0"/>
                <wp:effectExtent l="8255" t="6985" r="10795" b="12065"/>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1C4853DF" id="_x0000_t32" coordsize="21600,21600" o:spt="32" o:oned="t" path="m,l21600,21600e" filled="f">
                <v:path arrowok="t" fillok="f" o:connecttype="none"/>
                <o:lock v:ext="edit" shapetype="t"/>
              </v:shapetype>
              <v:shape id="Łącznik prosty ze strzałką 3" o:spid="_x0000_s1026" type="#_x0000_t32" style="position:absolute;margin-left:234.35pt;margin-top:.4pt;width:20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sgwnhzsCAABQBAAADgAAAAAAAAAA&#10;AAAAAAAuAgAAZHJzL2Uyb0RvYy54bWxQSwECLQAUAAYACAAAACEALa1va9sAAAAFAQAADwAAAAAA&#10;AAAAAAAAAACVBAAAZHJzL2Rvd25yZXYueG1sUEsFBgAAAAAEAAQA8wAAAJ0FAAAAAA==&#10;"/>
            </w:pict>
          </mc:Fallback>
        </mc:AlternateContent>
      </w:r>
      <w:r w:rsidRPr="00952720">
        <w:rPr>
          <w:rFonts w:ascii="Times New Roman" w:eastAsia="Calibri" w:hAnsi="Times New Roman" w:cs="Times New Roman"/>
          <w:sz w:val="18"/>
          <w:szCs w:val="18"/>
        </w:rPr>
        <w:t>Data i podpis</w:t>
      </w:r>
    </w:p>
    <w:p w14:paraId="4A41F846"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7"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8"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9"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A" w14:textId="77777777"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Sprawdził:</w:t>
      </w:r>
    </w:p>
    <w:p w14:paraId="4A41F84B" w14:textId="0B96C203"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60288" behindDoc="0" locked="0" layoutInCell="1" allowOverlap="1" wp14:anchorId="4A41F85A" wp14:editId="4A41F85B">
                <wp:simplePos x="0" y="0"/>
                <wp:positionH relativeFrom="column">
                  <wp:posOffset>2976245</wp:posOffset>
                </wp:positionH>
                <wp:positionV relativeFrom="paragraph">
                  <wp:posOffset>5080</wp:posOffset>
                </wp:positionV>
                <wp:extent cx="2581275" cy="0"/>
                <wp:effectExtent l="8255" t="5080" r="10795" b="1397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9261BC6" id="Łącznik prosty ze strzałką 2" o:spid="_x0000_s1026" type="#_x0000_t32" style="position:absolute;margin-left:234.35pt;margin-top:.4pt;width:20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7Q2R3TsCAABQBAAADgAAAAAAAAAA&#10;AAAAAAAuAgAAZHJzL2Uyb0RvYy54bWxQSwECLQAUAAYACAAAACEALa1va9sAAAAFAQAADwAAAAAA&#10;AAAAAAAAAACVBAAAZHJzL2Rvd25yZXYueG1sUEsFBgAAAAAEAAQA8wAAAJ0FAAAAAA==&#10;"/>
            </w:pict>
          </mc:Fallback>
        </mc:AlternateContent>
      </w:r>
      <w:r w:rsidRPr="00952720">
        <w:rPr>
          <w:rFonts w:ascii="Times New Roman" w:eastAsia="Calibri" w:hAnsi="Times New Roman" w:cs="Times New Roman"/>
          <w:sz w:val="18"/>
          <w:szCs w:val="18"/>
        </w:rPr>
        <w:t>Data i podpis</w:t>
      </w:r>
      <w:r w:rsidR="00B125DC">
        <w:rPr>
          <w:rFonts w:ascii="Times New Roman" w:eastAsia="Calibri" w:hAnsi="Times New Roman" w:cs="Times New Roman"/>
          <w:sz w:val="18"/>
          <w:szCs w:val="18"/>
        </w:rPr>
        <w:t xml:space="preserve"> akceptacja w SOD</w:t>
      </w:r>
    </w:p>
    <w:p w14:paraId="4A41F84C"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D"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E"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14:paraId="4A41F84F" w14:textId="77777777"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14:paraId="4A41F850" w14:textId="77777777"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Zatwierdził:</w:t>
      </w:r>
    </w:p>
    <w:p w14:paraId="4A41F851" w14:textId="200A32CD"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61312" behindDoc="0" locked="0" layoutInCell="1" allowOverlap="1" wp14:anchorId="4A41F85C" wp14:editId="4A41F85D">
                <wp:simplePos x="0" y="0"/>
                <wp:positionH relativeFrom="column">
                  <wp:posOffset>2976245</wp:posOffset>
                </wp:positionH>
                <wp:positionV relativeFrom="paragraph">
                  <wp:posOffset>5080</wp:posOffset>
                </wp:positionV>
                <wp:extent cx="2581275" cy="0"/>
                <wp:effectExtent l="8255" t="12700" r="10795" b="635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622E1DFF" id="Łącznik prosty ze strzałką 1" o:spid="_x0000_s1026" type="#_x0000_t32" style="position:absolute;margin-left:234.35pt;margin-top:.4pt;width:20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"/>
            </w:pict>
          </mc:Fallback>
        </mc:AlternateContent>
      </w:r>
      <w:r w:rsidRPr="00952720">
        <w:rPr>
          <w:rFonts w:ascii="Times New Roman" w:eastAsia="Calibri" w:hAnsi="Times New Roman" w:cs="Times New Roman"/>
          <w:sz w:val="18"/>
          <w:szCs w:val="18"/>
        </w:rPr>
        <w:t>Data i podpis</w:t>
      </w:r>
      <w:r w:rsidR="00B125DC">
        <w:rPr>
          <w:rFonts w:ascii="Times New Roman" w:eastAsia="Calibri" w:hAnsi="Times New Roman" w:cs="Times New Roman"/>
          <w:sz w:val="18"/>
          <w:szCs w:val="18"/>
        </w:rPr>
        <w:t xml:space="preserve"> w SOD</w:t>
      </w:r>
    </w:p>
    <w:p w14:paraId="4A41F852" w14:textId="77777777" w:rsidR="00952720" w:rsidRPr="00952720" w:rsidRDefault="00952720" w:rsidP="00952720">
      <w:pPr>
        <w:ind w:left="720"/>
        <w:contextualSpacing/>
        <w:rPr>
          <w:rFonts w:ascii="Times New Roman" w:eastAsia="Calibri" w:hAnsi="Times New Roman" w:cs="Times New Roman"/>
          <w:sz w:val="18"/>
          <w:szCs w:val="18"/>
        </w:rPr>
      </w:pPr>
    </w:p>
    <w:p w14:paraId="4A41F853" w14:textId="77777777" w:rsidR="00952720" w:rsidRPr="00952720" w:rsidRDefault="00952720" w:rsidP="00952720">
      <w:pPr>
        <w:ind w:left="720"/>
        <w:contextualSpacing/>
        <w:rPr>
          <w:rFonts w:ascii="Times New Roman" w:eastAsia="Calibri" w:hAnsi="Times New Roman" w:cs="Times New Roman"/>
          <w:sz w:val="18"/>
          <w:szCs w:val="18"/>
        </w:rPr>
      </w:pPr>
    </w:p>
    <w:p w14:paraId="4A41F854" w14:textId="77777777" w:rsidR="00952720" w:rsidRPr="00952720" w:rsidRDefault="00952720" w:rsidP="00952720">
      <w:pPr>
        <w:ind w:left="720"/>
        <w:contextualSpacing/>
        <w:rPr>
          <w:rFonts w:ascii="Times New Roman" w:eastAsia="Calibri" w:hAnsi="Times New Roman" w:cs="Times New Roman"/>
          <w:sz w:val="18"/>
          <w:szCs w:val="18"/>
        </w:rPr>
      </w:pPr>
    </w:p>
    <w:p w14:paraId="4A41F855" w14:textId="77777777" w:rsidR="00296B92" w:rsidRDefault="00296B92"/>
    <w:sectPr w:rsidR="00296B92" w:rsidSect="00172266">
      <w:footerReference w:type="default" r:id="rId8"/>
      <w:pgSz w:w="11906" w:h="16838"/>
      <w:pgMar w:top="709" w:right="707" w:bottom="851" w:left="426" w:header="284" w:footer="3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7BAD8" w14:textId="77777777" w:rsidR="00ED3E3B" w:rsidRDefault="00ED3E3B">
      <w:pPr>
        <w:spacing w:after="0" w:line="240" w:lineRule="auto"/>
      </w:pPr>
      <w:r>
        <w:separator/>
      </w:r>
    </w:p>
  </w:endnote>
  <w:endnote w:type="continuationSeparator" w:id="0">
    <w:p w14:paraId="1BA95517" w14:textId="77777777" w:rsidR="00ED3E3B" w:rsidRDefault="00ED3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1F862" w14:textId="4696F89A" w:rsidR="00600458" w:rsidRPr="00600458" w:rsidRDefault="00540C89">
    <w:pPr>
      <w:pStyle w:val="Stopka"/>
      <w:jc w:val="right"/>
      <w:rPr>
        <w:sz w:val="18"/>
        <w:szCs w:val="18"/>
      </w:rPr>
    </w:pPr>
    <w:r w:rsidRPr="00600458">
      <w:rPr>
        <w:rFonts w:ascii="Times New Roman" w:hAnsi="Times New Roman"/>
        <w:sz w:val="18"/>
        <w:szCs w:val="18"/>
      </w:rPr>
      <w:t xml:space="preserve">Strona </w:t>
    </w:r>
    <w:r w:rsidRPr="00600458">
      <w:rPr>
        <w:rFonts w:ascii="Times New Roman" w:hAnsi="Times New Roman"/>
        <w:sz w:val="18"/>
        <w:szCs w:val="18"/>
      </w:rPr>
      <w:fldChar w:fldCharType="begin"/>
    </w:r>
    <w:r w:rsidRPr="00600458">
      <w:rPr>
        <w:rFonts w:ascii="Times New Roman" w:hAnsi="Times New Roman"/>
        <w:sz w:val="18"/>
        <w:szCs w:val="18"/>
      </w:rPr>
      <w:instrText>PAGE</w:instrText>
    </w:r>
    <w:r w:rsidRPr="00600458">
      <w:rPr>
        <w:rFonts w:ascii="Times New Roman" w:hAnsi="Times New Roman"/>
        <w:sz w:val="18"/>
        <w:szCs w:val="18"/>
      </w:rPr>
      <w:fldChar w:fldCharType="separate"/>
    </w:r>
    <w:r w:rsidR="004C5E47">
      <w:rPr>
        <w:rFonts w:ascii="Times New Roman" w:hAnsi="Times New Roman"/>
        <w:noProof/>
        <w:sz w:val="18"/>
        <w:szCs w:val="18"/>
      </w:rPr>
      <w:t>1</w:t>
    </w:r>
    <w:r w:rsidRPr="00600458">
      <w:rPr>
        <w:rFonts w:ascii="Times New Roman" w:hAnsi="Times New Roman"/>
        <w:sz w:val="18"/>
        <w:szCs w:val="18"/>
      </w:rPr>
      <w:fldChar w:fldCharType="end"/>
    </w:r>
    <w:r w:rsidRPr="00600458">
      <w:rPr>
        <w:rFonts w:ascii="Times New Roman" w:hAnsi="Times New Roman"/>
        <w:sz w:val="18"/>
        <w:szCs w:val="18"/>
      </w:rPr>
      <w:t xml:space="preserve">  z </w:t>
    </w:r>
    <w:r w:rsidRPr="00600458">
      <w:rPr>
        <w:rFonts w:ascii="Times New Roman" w:hAnsi="Times New Roman"/>
        <w:sz w:val="18"/>
        <w:szCs w:val="18"/>
      </w:rPr>
      <w:fldChar w:fldCharType="begin"/>
    </w:r>
    <w:r w:rsidRPr="00600458">
      <w:rPr>
        <w:rFonts w:ascii="Times New Roman" w:hAnsi="Times New Roman"/>
        <w:sz w:val="18"/>
        <w:szCs w:val="18"/>
      </w:rPr>
      <w:instrText>NUMPAGES</w:instrText>
    </w:r>
    <w:r w:rsidRPr="00600458">
      <w:rPr>
        <w:rFonts w:ascii="Times New Roman" w:hAnsi="Times New Roman"/>
        <w:sz w:val="18"/>
        <w:szCs w:val="18"/>
      </w:rPr>
      <w:fldChar w:fldCharType="separate"/>
    </w:r>
    <w:r w:rsidR="004C5E47">
      <w:rPr>
        <w:rFonts w:ascii="Times New Roman" w:hAnsi="Times New Roman"/>
        <w:noProof/>
        <w:sz w:val="18"/>
        <w:szCs w:val="18"/>
      </w:rPr>
      <w:t>3</w:t>
    </w:r>
    <w:r w:rsidRPr="00600458">
      <w:rPr>
        <w:rFonts w:ascii="Times New Roman" w:hAnsi="Times New Roman"/>
        <w:sz w:val="18"/>
        <w:szCs w:val="18"/>
      </w:rPr>
      <w:fldChar w:fldCharType="end"/>
    </w:r>
  </w:p>
  <w:p w14:paraId="4A41F863" w14:textId="77777777" w:rsidR="00C5759C" w:rsidRDefault="00ED3E3B" w:rsidP="00C5759C">
    <w:pPr>
      <w:pStyle w:val="Stopka"/>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CC641" w14:textId="77777777" w:rsidR="00ED3E3B" w:rsidRDefault="00ED3E3B">
      <w:pPr>
        <w:spacing w:after="0" w:line="240" w:lineRule="auto"/>
      </w:pPr>
      <w:r>
        <w:separator/>
      </w:r>
    </w:p>
  </w:footnote>
  <w:footnote w:type="continuationSeparator" w:id="0">
    <w:p w14:paraId="650FAB17" w14:textId="77777777" w:rsidR="00ED3E3B" w:rsidRDefault="00ED3E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20322"/>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377"/>
    <w:rsid w:val="000E6E71"/>
    <w:rsid w:val="001A384D"/>
    <w:rsid w:val="001D517C"/>
    <w:rsid w:val="00226240"/>
    <w:rsid w:val="00253377"/>
    <w:rsid w:val="00296B92"/>
    <w:rsid w:val="002B12C1"/>
    <w:rsid w:val="00390425"/>
    <w:rsid w:val="004C5E47"/>
    <w:rsid w:val="004D19D6"/>
    <w:rsid w:val="00540C89"/>
    <w:rsid w:val="005875DE"/>
    <w:rsid w:val="005A4CEA"/>
    <w:rsid w:val="005B202C"/>
    <w:rsid w:val="005C7188"/>
    <w:rsid w:val="006A6C23"/>
    <w:rsid w:val="007355BC"/>
    <w:rsid w:val="007C7B7F"/>
    <w:rsid w:val="00952720"/>
    <w:rsid w:val="009C5C3A"/>
    <w:rsid w:val="00A22995"/>
    <w:rsid w:val="00AD7FB6"/>
    <w:rsid w:val="00B125DC"/>
    <w:rsid w:val="00B81D3B"/>
    <w:rsid w:val="00BE459F"/>
    <w:rsid w:val="00ED3E3B"/>
    <w:rsid w:val="00F264BD"/>
    <w:rsid w:val="00F95023"/>
    <w:rsid w:val="00FF59D9"/>
    <w:rsid w:val="1C2057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1F7AF"/>
  <w15:docId w15:val="{F86C5B69-964F-4A18-9E19-4D014F31A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95272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2720"/>
  </w:style>
  <w:style w:type="paragraph" w:styleId="Nagwek">
    <w:name w:val="header"/>
    <w:basedOn w:val="Normalny"/>
    <w:link w:val="NagwekZnak"/>
    <w:uiPriority w:val="99"/>
    <w:unhideWhenUsed/>
    <w:rsid w:val="005C71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7188"/>
  </w:style>
  <w:style w:type="paragraph" w:styleId="Tekstdymka">
    <w:name w:val="Balloon Text"/>
    <w:basedOn w:val="Normalny"/>
    <w:link w:val="TekstdymkaZnak"/>
    <w:uiPriority w:val="99"/>
    <w:semiHidden/>
    <w:unhideWhenUsed/>
    <w:rsid w:val="007C7B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C7B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799</Words>
  <Characters>4794</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11.4.1 – Zał. 5.3 Wzór listy sprawdzającej do kontroli zamówień poza ustawą PZP</dc:title>
  <dc:subject/>
  <dc:creator>Krawczyk Renata</dc:creator>
  <cp:keywords/>
  <dc:description/>
  <cp:lastModifiedBy>Melon Anna</cp:lastModifiedBy>
  <cp:revision>4</cp:revision>
  <dcterms:created xsi:type="dcterms:W3CDTF">2021-03-19T13:25:00Z</dcterms:created>
  <dcterms:modified xsi:type="dcterms:W3CDTF">2022-07-27T11:21:00Z</dcterms:modified>
</cp:coreProperties>
</file>